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972B521" w:rsidR="00BE4023" w:rsidRPr="00E45742" w:rsidRDefault="00395996">
      <w:pPr>
        <w:pStyle w:val="P68B1DB1-Nadpis21"/>
        <w:jc w:val="left"/>
      </w:pPr>
      <w:bookmarkStart w:id="0" w:name="_Toc442200546"/>
      <w:r w:rsidRPr="00E45742">
        <w:t xml:space="preserve">Annex to Application for a </w:t>
      </w:r>
      <w:bookmarkEnd w:id="0"/>
      <w:r w:rsidRPr="00E45742">
        <w:t xml:space="preserve">Mini-Project </w:t>
      </w:r>
    </w:p>
    <w:p w14:paraId="2F454815" w14:textId="112DB330" w:rsidR="00BE4023" w:rsidRPr="00E45742" w:rsidRDefault="00395996">
      <w:pPr>
        <w:pStyle w:val="Nadpis1"/>
        <w:spacing w:before="100"/>
        <w:jc w:val="left"/>
        <w:rPr>
          <w:rFonts w:ascii="Arial" w:eastAsia="Arial" w:hAnsi="Arial" w:cs="Arial"/>
          <w:color w:val="003657"/>
          <w:sz w:val="40"/>
        </w:rPr>
      </w:pPr>
      <w:r w:rsidRPr="00E45742">
        <w:rPr>
          <w:rFonts w:ascii="Arial" w:eastAsia="Arial" w:hAnsi="Arial" w:cs="Arial"/>
          <w:caps w:val="0"/>
          <w:color w:val="003657"/>
          <w:sz w:val="40"/>
        </w:rPr>
        <w:t>Request for an Opinion of EOSC CZ WG – Open Science II Mini-Projects</w:t>
      </w:r>
    </w:p>
    <w:tbl>
      <w:tblPr>
        <w:tblW w:w="9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269"/>
      </w:tblGrid>
      <w:tr w:rsidR="00BE4023" w:rsidRPr="00E45742" w14:paraId="212451E1" w14:textId="77777777" w:rsidTr="001941BA">
        <w:trPr>
          <w:trHeight w:val="425"/>
        </w:trPr>
        <w:tc>
          <w:tcPr>
            <w:tcW w:w="2014" w:type="dxa"/>
          </w:tcPr>
          <w:p w14:paraId="0FEB1051" w14:textId="03F13625" w:rsidR="00BE4023" w:rsidRPr="00E45742" w:rsidRDefault="00395996">
            <w:pPr>
              <w:pStyle w:val="P68B1DB1-Normln2"/>
              <w:jc w:val="left"/>
            </w:pPr>
            <w:r w:rsidRPr="00E45742">
              <w:t xml:space="preserve">Name </w:t>
            </w:r>
            <w:r w:rsidR="001941BA">
              <w:br/>
            </w:r>
            <w:r w:rsidRPr="00E45742">
              <w:t xml:space="preserve">of </w:t>
            </w:r>
            <w:proofErr w:type="gramStart"/>
            <w:r w:rsidRPr="00E45742">
              <w:t>mini-project</w:t>
            </w:r>
            <w:proofErr w:type="gramEnd"/>
          </w:p>
        </w:tc>
        <w:tc>
          <w:tcPr>
            <w:tcW w:w="7269" w:type="dxa"/>
          </w:tcPr>
          <w:p w14:paraId="47DDC03A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  <w:tr w:rsidR="00BE4023" w:rsidRPr="00E45742" w14:paraId="332CDD02" w14:textId="77777777" w:rsidTr="001941BA">
        <w:tc>
          <w:tcPr>
            <w:tcW w:w="2014" w:type="dxa"/>
          </w:tcPr>
          <w:p w14:paraId="0965F24B" w14:textId="6ADA402E" w:rsidR="00BE4023" w:rsidRPr="00E45742" w:rsidRDefault="00395996" w:rsidP="00E45742">
            <w:pPr>
              <w:pStyle w:val="P68B1DB1-Normln2"/>
              <w:jc w:val="left"/>
            </w:pPr>
            <w:r w:rsidRPr="00E45742">
              <w:t xml:space="preserve">Name </w:t>
            </w:r>
            <w:r w:rsidR="001941BA">
              <w:br/>
            </w:r>
            <w:r w:rsidRPr="00E45742">
              <w:t>of applicant</w:t>
            </w:r>
          </w:p>
        </w:tc>
        <w:tc>
          <w:tcPr>
            <w:tcW w:w="7269" w:type="dxa"/>
          </w:tcPr>
          <w:p w14:paraId="270CDAA6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BE4023" w:rsidRPr="00E45742" w:rsidRDefault="00BE4023">
      <w:pPr>
        <w:rPr>
          <w:rFonts w:ascii="Arial" w:eastAsia="Arial" w:hAnsi="Arial" w:cs="Arial"/>
        </w:rPr>
      </w:pPr>
    </w:p>
    <w:tbl>
      <w:tblPr>
        <w:tblW w:w="9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232"/>
        <w:gridCol w:w="15"/>
      </w:tblGrid>
      <w:tr w:rsidR="00BE4023" w:rsidRPr="00E45742" w14:paraId="62E54028" w14:textId="77777777" w:rsidTr="001941BA">
        <w:trPr>
          <w:gridAfter w:val="1"/>
          <w:wAfter w:w="15" w:type="dxa"/>
        </w:trPr>
        <w:tc>
          <w:tcPr>
            <w:tcW w:w="2014" w:type="dxa"/>
          </w:tcPr>
          <w:p w14:paraId="5CDCCB77" w14:textId="5F8C3673" w:rsidR="00BE4023" w:rsidRPr="00E45742" w:rsidRDefault="00395996" w:rsidP="00E45742">
            <w:pPr>
              <w:pStyle w:val="P68B1DB1-Normln2"/>
              <w:jc w:val="left"/>
            </w:pPr>
            <w:r w:rsidRPr="00E45742">
              <w:t>Name of planned output</w:t>
            </w:r>
          </w:p>
        </w:tc>
        <w:tc>
          <w:tcPr>
            <w:tcW w:w="7232" w:type="dxa"/>
          </w:tcPr>
          <w:p w14:paraId="1D766AA0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  <w:tr w:rsidR="00BE4023" w:rsidRPr="00E45742" w14:paraId="715119C9" w14:textId="77777777" w:rsidTr="001941BA">
        <w:trPr>
          <w:gridAfter w:val="1"/>
          <w:wAfter w:w="15" w:type="dxa"/>
        </w:trPr>
        <w:tc>
          <w:tcPr>
            <w:tcW w:w="2014" w:type="dxa"/>
          </w:tcPr>
          <w:p w14:paraId="426DE6E8" w14:textId="292AA490" w:rsidR="00BE4023" w:rsidRPr="00E45742" w:rsidRDefault="00395996" w:rsidP="00E45742">
            <w:pPr>
              <w:jc w:val="left"/>
              <w:rPr>
                <w:rFonts w:ascii="Arial" w:eastAsia="Arial" w:hAnsi="Arial" w:cs="Arial"/>
                <w:b/>
              </w:rPr>
            </w:pPr>
            <w:r w:rsidRPr="00E45742">
              <w:rPr>
                <w:rFonts w:ascii="Arial" w:eastAsia="Arial" w:hAnsi="Arial" w:cs="Arial"/>
                <w:b/>
              </w:rPr>
              <w:t xml:space="preserve">Description </w:t>
            </w:r>
            <w:r w:rsidR="001941BA">
              <w:rPr>
                <w:rFonts w:ascii="Arial" w:eastAsia="Arial" w:hAnsi="Arial" w:cs="Arial"/>
                <w:b/>
              </w:rPr>
              <w:br/>
            </w:r>
            <w:r w:rsidRPr="00E45742">
              <w:rPr>
                <w:rFonts w:ascii="Arial" w:eastAsia="Arial" w:hAnsi="Arial" w:cs="Arial"/>
                <w:b/>
              </w:rPr>
              <w:t xml:space="preserve">of planned </w:t>
            </w:r>
            <w:r w:rsidR="001941BA">
              <w:rPr>
                <w:rFonts w:ascii="Arial" w:eastAsia="Arial" w:hAnsi="Arial" w:cs="Arial"/>
                <w:b/>
              </w:rPr>
              <w:br/>
            </w:r>
            <w:r w:rsidRPr="00E45742">
              <w:rPr>
                <w:rFonts w:ascii="Arial" w:eastAsia="Arial" w:hAnsi="Arial" w:cs="Arial"/>
                <w:b/>
              </w:rPr>
              <w:t>output</w:t>
            </w:r>
            <w:r w:rsidRPr="00E45742">
              <w:rPr>
                <w:rFonts w:ascii="Arial" w:hAnsi="Arial" w:cs="Arial"/>
                <w:color w:val="001D35"/>
                <w:sz w:val="27"/>
                <w:shd w:val="clear" w:color="auto" w:fill="FFFFFF"/>
              </w:rPr>
              <w:t xml:space="preserve"> *</w:t>
            </w:r>
          </w:p>
        </w:tc>
        <w:tc>
          <w:tcPr>
            <w:tcW w:w="7232" w:type="dxa"/>
          </w:tcPr>
          <w:p w14:paraId="0D402827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  <w:tr w:rsidR="00BE4023" w:rsidRPr="00E45742" w14:paraId="7537580A" w14:textId="77777777" w:rsidTr="001941BA">
        <w:tc>
          <w:tcPr>
            <w:tcW w:w="2014" w:type="dxa"/>
          </w:tcPr>
          <w:p w14:paraId="1C5BE212" w14:textId="7B0ED731" w:rsidR="00BE4023" w:rsidRPr="00E45742" w:rsidRDefault="00395996">
            <w:pPr>
              <w:pStyle w:val="P68B1DB1-Normln2"/>
              <w:jc w:val="left"/>
            </w:pPr>
            <w:r w:rsidRPr="00E45742">
              <w:t xml:space="preserve">Description </w:t>
            </w:r>
            <w:r w:rsidR="001941BA">
              <w:br/>
            </w:r>
            <w:r w:rsidRPr="00E45742">
              <w:t xml:space="preserve">of how the planned output meets NDI </w:t>
            </w:r>
            <w:r w:rsidR="00751654">
              <w:br/>
            </w:r>
            <w:r w:rsidRPr="00E45742">
              <w:t>requirements</w:t>
            </w:r>
          </w:p>
        </w:tc>
        <w:tc>
          <w:tcPr>
            <w:tcW w:w="7247" w:type="dxa"/>
            <w:gridSpan w:val="2"/>
          </w:tcPr>
          <w:p w14:paraId="0BFC9D9D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  <w:tr w:rsidR="00BE4023" w:rsidRPr="00E45742" w14:paraId="6A836CD9" w14:textId="77777777" w:rsidTr="001941BA">
        <w:tc>
          <w:tcPr>
            <w:tcW w:w="2014" w:type="dxa"/>
          </w:tcPr>
          <w:p w14:paraId="383096E7" w14:textId="1E526339" w:rsidR="00BE4023" w:rsidRPr="00E45742" w:rsidRDefault="00395996">
            <w:pPr>
              <w:jc w:val="left"/>
              <w:rPr>
                <w:rFonts w:ascii="Arial" w:eastAsia="Arial" w:hAnsi="Arial" w:cs="Arial"/>
                <w:b/>
              </w:rPr>
            </w:pPr>
            <w:r w:rsidRPr="00E45742">
              <w:rPr>
                <w:rFonts w:ascii="Arial" w:eastAsia="Arial" w:hAnsi="Arial" w:cs="Arial"/>
                <w:b/>
              </w:rPr>
              <w:t xml:space="preserve">Design and </w:t>
            </w:r>
            <w:r w:rsidR="00751654">
              <w:rPr>
                <w:rFonts w:ascii="Arial" w:eastAsia="Arial" w:hAnsi="Arial" w:cs="Arial"/>
                <w:b/>
              </w:rPr>
              <w:br/>
            </w:r>
            <w:r w:rsidRPr="00E45742">
              <w:rPr>
                <w:rFonts w:ascii="Arial" w:eastAsia="Arial" w:hAnsi="Arial" w:cs="Arial"/>
                <w:b/>
              </w:rPr>
              <w:t xml:space="preserve">description </w:t>
            </w:r>
            <w:r w:rsidR="001941BA">
              <w:rPr>
                <w:rFonts w:ascii="Arial" w:eastAsia="Arial" w:hAnsi="Arial" w:cs="Arial"/>
                <w:b/>
              </w:rPr>
              <w:br/>
            </w:r>
            <w:r w:rsidRPr="00E45742">
              <w:rPr>
                <w:rFonts w:ascii="Arial" w:eastAsia="Arial" w:hAnsi="Arial" w:cs="Arial"/>
                <w:b/>
              </w:rPr>
              <w:t>of criteria for the functionality/</w:t>
            </w:r>
            <w:r w:rsidR="00DE0BA0">
              <w:rPr>
                <w:rFonts w:ascii="Arial" w:eastAsia="Arial" w:hAnsi="Arial" w:cs="Arial"/>
                <w:b/>
              </w:rPr>
              <w:t xml:space="preserve"> </w:t>
            </w:r>
            <w:r w:rsidRPr="00E45742">
              <w:rPr>
                <w:rFonts w:ascii="Arial" w:eastAsia="Arial" w:hAnsi="Arial" w:cs="Arial"/>
                <w:b/>
              </w:rPr>
              <w:t xml:space="preserve">scope of the planned output </w:t>
            </w:r>
            <w:r w:rsidRPr="00E45742">
              <w:rPr>
                <w:rFonts w:ascii="Arial" w:hAnsi="Arial" w:cs="Arial"/>
                <w:color w:val="001D35"/>
                <w:sz w:val="27"/>
                <w:shd w:val="clear" w:color="auto" w:fill="FFFFFF"/>
              </w:rPr>
              <w:t>**</w:t>
            </w:r>
          </w:p>
        </w:tc>
        <w:tc>
          <w:tcPr>
            <w:tcW w:w="7247" w:type="dxa"/>
            <w:gridSpan w:val="2"/>
          </w:tcPr>
          <w:p w14:paraId="3B19DEC1" w14:textId="77777777" w:rsidR="00BE4023" w:rsidRPr="00E45742" w:rsidRDefault="00BE4023">
            <w:pPr>
              <w:rPr>
                <w:rFonts w:ascii="Arial" w:eastAsia="Arial" w:hAnsi="Arial" w:cs="Arial"/>
              </w:rPr>
            </w:pPr>
          </w:p>
        </w:tc>
      </w:tr>
    </w:tbl>
    <w:p w14:paraId="6EC4B49E" w14:textId="3FFAC66F" w:rsidR="00BE4023" w:rsidRPr="00E45742" w:rsidRDefault="00395996">
      <w:pPr>
        <w:pStyle w:val="P68B1DB1-Normln3"/>
        <w:rPr>
          <w:rFonts w:eastAsia="Arial"/>
        </w:rPr>
      </w:pPr>
      <w:r w:rsidRPr="00E45742">
        <w:rPr>
          <w:color w:val="001D35"/>
          <w:sz w:val="27"/>
          <w:shd w:val="clear" w:color="auto" w:fill="FFFFFF"/>
        </w:rPr>
        <w:t>*</w:t>
      </w:r>
      <w:r w:rsidRPr="00E45742">
        <w:t xml:space="preserve">The description must also show how the planned output(s) of the </w:t>
      </w:r>
      <w:proofErr w:type="gramStart"/>
      <w:r w:rsidRPr="00E45742">
        <w:t>mini-project</w:t>
      </w:r>
      <w:proofErr w:type="gramEnd"/>
      <w:r w:rsidRPr="00E45742">
        <w:t xml:space="preserve"> develops </w:t>
      </w:r>
      <w:r w:rsidR="00DE0BA0">
        <w:br/>
      </w:r>
      <w:r w:rsidRPr="00E45742">
        <w:t>or responds to the requirements of the scientific and domain EOSC communities and builds on the outputs of previous projects and activities of the EOSC CZ initiative.</w:t>
      </w:r>
    </w:p>
    <w:p w14:paraId="62C3A634" w14:textId="795F3D85" w:rsidR="00BE4023" w:rsidRPr="00B0419A" w:rsidRDefault="00395996" w:rsidP="00B0419A">
      <w:pPr>
        <w:pStyle w:val="P68B1DB1-Normln3"/>
      </w:pPr>
      <w:r w:rsidRPr="00B0419A">
        <w:t xml:space="preserve">** The applicant must list 1-3 criteria for the functionality/scope of the output and then provide a brief description of these in relation to the characteristics of the output </w:t>
      </w:r>
      <w:r w:rsidR="00C5095B" w:rsidRPr="00B0419A">
        <w:t xml:space="preserve">type </w:t>
      </w:r>
      <w:r w:rsidRPr="00B0419A">
        <w:t xml:space="preserve">in the Output Catalogue. </w:t>
      </w:r>
    </w:p>
    <w:p w14:paraId="0ED48115" w14:textId="77777777" w:rsidR="00BE4023" w:rsidRPr="00E45742" w:rsidRDefault="00BE4023">
      <w:pPr>
        <w:rPr>
          <w:rFonts w:ascii="Arial" w:eastAsia="Arial" w:hAnsi="Arial" w:cs="Arial"/>
          <w:b/>
        </w:rPr>
      </w:pPr>
    </w:p>
    <w:p w14:paraId="43CF9218" w14:textId="1164CAC5" w:rsidR="00BE4023" w:rsidRPr="00E45742" w:rsidRDefault="00395996">
      <w:pPr>
        <w:pStyle w:val="P68B1DB1-Normln2"/>
      </w:pPr>
      <w:r w:rsidRPr="00E45742">
        <w:t>Domain/thematic cluster of planned output</w:t>
      </w:r>
    </w:p>
    <w:p w14:paraId="74A49B8E" w14:textId="00B6B370" w:rsidR="00BE4023" w:rsidRPr="00E45742" w:rsidRDefault="00395996">
      <w:pPr>
        <w:pStyle w:val="P68B1DB1-Normln4"/>
      </w:pPr>
      <w:r w:rsidRPr="00E45742">
        <w:t>The applicant assigns the planned output to one or more domain clusters (tick the relevant domain cluster)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  <w:gridCol w:w="555"/>
      </w:tblGrid>
      <w:tr w:rsidR="00BE4023" w:rsidRPr="00E45742" w14:paraId="0AB0ECA6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27C7E810" w14:textId="13997A34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  <w:rPr>
                <w:color w:val="000000"/>
              </w:rPr>
            </w:pPr>
            <w:r w:rsidRPr="00E45742">
              <w:lastRenderedPageBreak/>
              <w:t>Bio/</w:t>
            </w:r>
            <w:r w:rsidR="00E45742">
              <w:t>H</w:t>
            </w:r>
            <w:r w:rsidRPr="00E45742">
              <w:t>ealth/</w:t>
            </w:r>
            <w:r w:rsidR="00E45742">
              <w:t>F</w:t>
            </w:r>
            <w:r w:rsidRPr="00E45742">
              <w:t>ood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20881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BC5B4AC" w14:textId="77777777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39392926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40735EB1" w14:textId="7CBADD57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  <w:rPr>
                <w:color w:val="000000"/>
              </w:rPr>
            </w:pPr>
            <w:r w:rsidRPr="00E45742">
              <w:t xml:space="preserve">Material </w:t>
            </w:r>
            <w:r w:rsidR="00E45742">
              <w:t>S</w:t>
            </w:r>
            <w:r w:rsidRPr="00E45742">
              <w:t xml:space="preserve">ciences and </w:t>
            </w:r>
            <w:r w:rsidR="00E45742">
              <w:t>T</w:t>
            </w:r>
            <w:r w:rsidRPr="00E45742">
              <w:t>echnology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72305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5048398" w14:textId="77777777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27F1B184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60EC62DB" w14:textId="514ECEF9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Data </w:t>
            </w:r>
            <w:r w:rsidR="00E45742">
              <w:t>M</w:t>
            </w:r>
            <w:r w:rsidRPr="00E45742">
              <w:t xml:space="preserve">anagement for </w:t>
            </w:r>
            <w:r w:rsidR="00E45742">
              <w:t>A</w:t>
            </w:r>
            <w:r w:rsidRPr="00E45742">
              <w:t xml:space="preserve">rtificial </w:t>
            </w:r>
            <w:r w:rsidR="00E45742">
              <w:t>I</w:t>
            </w:r>
            <w:r w:rsidRPr="00E45742">
              <w:t xml:space="preserve">ntelligence and </w:t>
            </w:r>
            <w:r w:rsidR="00E45742">
              <w:t>M</w:t>
            </w:r>
            <w:r w:rsidRPr="00E45742">
              <w:t xml:space="preserve">achine </w:t>
            </w:r>
            <w:r w:rsidR="00E45742">
              <w:t>L</w:t>
            </w:r>
            <w:r w:rsidRPr="00E45742">
              <w:t>earning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3060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7995368" w14:textId="3AAECB2B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0021B38C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75183707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1FA16F93" w14:textId="27E1B9FF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Social </w:t>
            </w:r>
            <w:r w:rsidR="00E45742">
              <w:t>S</w:t>
            </w:r>
            <w:r w:rsidRPr="00E45742">
              <w:t>ciences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86336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6BF841D" w14:textId="64088F66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0F42147A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34C412BC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3D03F5EA" w14:textId="09F5B7DF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Physical </w:t>
            </w:r>
            <w:r w:rsidR="00E45742">
              <w:t>S</w:t>
            </w:r>
            <w:r w:rsidRPr="00E45742">
              <w:t>ciences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-1737003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DB351CE" w14:textId="2F42FDEA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5BFDDAE9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4A280877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610F73F6" w14:textId="17E030A0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Humanities and </w:t>
            </w:r>
            <w:r w:rsidR="00E45742">
              <w:t>A</w:t>
            </w:r>
            <w:r w:rsidRPr="00E45742">
              <w:t>rts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172248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DD01F75" w14:textId="6BF7FA66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28E09104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79723C14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2B35D4A9" w14:textId="7E662E69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Environmental </w:t>
            </w:r>
            <w:r w:rsidR="00E45742">
              <w:t>S</w:t>
            </w:r>
            <w:r w:rsidRPr="00E45742">
              <w:t>ciences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-2002342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C2DB1C0" w14:textId="03146BC9" w:rsidR="00BE4023" w:rsidRPr="00E45742" w:rsidRDefault="00395996">
                <w:pPr>
                  <w:pStyle w:val="P68B1DB1-Normln6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4B2C3175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409A2ACA" w14:textId="77777777" w:rsidTr="00AD7702">
        <w:trPr>
          <w:trHeight w:hRule="exact" w:val="567"/>
        </w:trPr>
        <w:tc>
          <w:tcPr>
            <w:tcW w:w="8517" w:type="dxa"/>
            <w:vAlign w:val="center"/>
          </w:tcPr>
          <w:p w14:paraId="2E77BEA8" w14:textId="3A04223F" w:rsidR="00BE4023" w:rsidRPr="00E45742" w:rsidRDefault="00395996" w:rsidP="00AD7702">
            <w:pPr>
              <w:pStyle w:val="P68B1DB1-Odstavecseseznamem5"/>
              <w:numPr>
                <w:ilvl w:val="0"/>
                <w:numId w:val="0"/>
              </w:numPr>
              <w:spacing w:before="0" w:after="240"/>
              <w:ind w:left="714"/>
              <w:contextualSpacing w:val="0"/>
              <w:jc w:val="left"/>
            </w:pPr>
            <w:r w:rsidRPr="00E45742">
              <w:t xml:space="preserve">Sensitive </w:t>
            </w:r>
            <w:r w:rsidR="00E45742">
              <w:t>D</w:t>
            </w:r>
            <w:r w:rsidRPr="00E45742">
              <w:t>ata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/>
              </w:rPr>
              <w:id w:val="1074862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47346" w14:textId="40AEFCB0" w:rsidR="00BE4023" w:rsidRPr="00E45742" w:rsidRDefault="00395996">
                <w:pPr>
                  <w:pStyle w:val="P68B1DB1-Normln7"/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hint="default"/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42DA0261" w14:textId="77777777" w:rsidR="00BE4023" w:rsidRPr="00E45742" w:rsidRDefault="00BE4023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FE3E73" w14:textId="4566E63E" w:rsidR="00BE4023" w:rsidRPr="00E45742" w:rsidRDefault="00BE4023">
      <w:pPr>
        <w:rPr>
          <w:rFonts w:ascii="Arial" w:eastAsia="Arial" w:hAnsi="Arial" w:cs="Arial"/>
        </w:rPr>
      </w:pPr>
    </w:p>
    <w:p w14:paraId="179BA5DA" w14:textId="64E71C86" w:rsidR="00BE4023" w:rsidRPr="00E45742" w:rsidRDefault="00395996">
      <w:pPr>
        <w:pStyle w:val="P68B1DB1-Normln2"/>
      </w:pPr>
      <w:r w:rsidRPr="00E45742">
        <w:t>Catalogue of Outputs</w:t>
      </w:r>
    </w:p>
    <w:p w14:paraId="113E2B61" w14:textId="68A299ED" w:rsidR="00BE4023" w:rsidRPr="00E45742" w:rsidRDefault="00395996">
      <w:pPr>
        <w:pStyle w:val="P68B1DB1-Normln4"/>
      </w:pPr>
      <w:r w:rsidRPr="00E45742">
        <w:t xml:space="preserve">The applicant assigns the planned output to exactly one output type from the Catalogue </w:t>
      </w:r>
      <w:r w:rsidR="00AD7702">
        <w:br/>
      </w:r>
      <w:r w:rsidRPr="00E45742">
        <w:t xml:space="preserve">of Outputs (Output Specification column) </w:t>
      </w:r>
    </w:p>
    <w:p w14:paraId="78BE727F" w14:textId="77777777" w:rsidR="00BE4023" w:rsidRPr="00E45742" w:rsidRDefault="00BE4023">
      <w:pPr>
        <w:rPr>
          <w:rFonts w:ascii="Arial" w:eastAsia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56"/>
        <w:gridCol w:w="4148"/>
        <w:gridCol w:w="562"/>
      </w:tblGrid>
      <w:tr w:rsidR="00BE4023" w:rsidRPr="00E45742" w14:paraId="0C009731" w14:textId="77777777" w:rsidTr="008A2AF1">
        <w:tc>
          <w:tcPr>
            <w:tcW w:w="1696" w:type="dxa"/>
            <w:vAlign w:val="center"/>
          </w:tcPr>
          <w:p w14:paraId="3AAE6C59" w14:textId="77777777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Output Type</w:t>
            </w:r>
          </w:p>
        </w:tc>
        <w:tc>
          <w:tcPr>
            <w:tcW w:w="2656" w:type="dxa"/>
            <w:vAlign w:val="center"/>
          </w:tcPr>
          <w:p w14:paraId="507F59F6" w14:textId="77777777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Output Specification</w:t>
            </w:r>
          </w:p>
        </w:tc>
        <w:tc>
          <w:tcPr>
            <w:tcW w:w="4148" w:type="dxa"/>
            <w:vAlign w:val="center"/>
          </w:tcPr>
          <w:p w14:paraId="40AB2515" w14:textId="77777777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Output Characteristics</w:t>
            </w:r>
          </w:p>
        </w:tc>
        <w:tc>
          <w:tcPr>
            <w:tcW w:w="562" w:type="dxa"/>
            <w:vAlign w:val="center"/>
          </w:tcPr>
          <w:p w14:paraId="00BA73FE" w14:textId="77777777" w:rsidR="00BE4023" w:rsidRPr="00E45742" w:rsidRDefault="00BE4023" w:rsidP="00D26092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</w:tr>
      <w:tr w:rsidR="00BE4023" w:rsidRPr="00E45742" w14:paraId="1AD4524A" w14:textId="77777777" w:rsidTr="008A2AF1">
        <w:tc>
          <w:tcPr>
            <w:tcW w:w="1696" w:type="dxa"/>
            <w:vAlign w:val="center"/>
          </w:tcPr>
          <w:p w14:paraId="0DB4E3F5" w14:textId="77777777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6F99F2F9" w14:textId="6D9B878F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  <w:jc w:val="left"/>
            </w:pPr>
            <w:r w:rsidRPr="00E45742">
              <w:t>Expan</w:t>
            </w:r>
            <w:r w:rsidR="00E45742">
              <w:t>sion of</w:t>
            </w:r>
            <w:r w:rsidRPr="00E45742">
              <w:t xml:space="preserve"> the </w:t>
            </w:r>
            <w:r w:rsidR="008A2AF1">
              <w:br/>
            </w:r>
            <w:r w:rsidRPr="00E45742">
              <w:t xml:space="preserve">possibilities of </w:t>
            </w:r>
            <w:r w:rsidR="008A2AF1">
              <w:br/>
            </w:r>
            <w:r w:rsidRPr="00E45742">
              <w:t>repositories developed under the NRP</w:t>
            </w:r>
          </w:p>
        </w:tc>
        <w:tc>
          <w:tcPr>
            <w:tcW w:w="4148" w:type="dxa"/>
            <w:vAlign w:val="center"/>
          </w:tcPr>
          <w:p w14:paraId="000B2F29" w14:textId="1EB7BAC3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working with metadata (standardization, export, import from other </w:t>
            </w:r>
            <w:r w:rsidR="00E45742">
              <w:t>domain</w:t>
            </w:r>
            <w:r w:rsidRPr="00E45742">
              <w:t xml:space="preserve"> repositories and external sources, etc.)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1409799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81CFAF5" w14:textId="10FD6BA5" w:rsidR="00BE4023" w:rsidRPr="00E45742" w:rsidRDefault="00395996" w:rsidP="00D26092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697651C0" w14:textId="77777777" w:rsidTr="008A2AF1">
        <w:tc>
          <w:tcPr>
            <w:tcW w:w="1696" w:type="dxa"/>
            <w:vAlign w:val="center"/>
          </w:tcPr>
          <w:p w14:paraId="5E65945B" w14:textId="77777777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79F95F17" w14:textId="26068A72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  <w:jc w:val="left"/>
            </w:pPr>
            <w:r w:rsidRPr="00E45742">
              <w:t>Expan</w:t>
            </w:r>
            <w:r w:rsidR="00E45742">
              <w:t>sion of</w:t>
            </w:r>
            <w:r w:rsidRPr="00E45742">
              <w:t xml:space="preserve"> the </w:t>
            </w:r>
            <w:r w:rsidR="00D26092">
              <w:br/>
            </w:r>
            <w:r w:rsidRPr="00E45742">
              <w:t xml:space="preserve">possibilities of </w:t>
            </w:r>
            <w:r w:rsidR="00D26092">
              <w:br/>
            </w:r>
            <w:r w:rsidRPr="00E45742">
              <w:t>repositories developed under the NRP</w:t>
            </w:r>
          </w:p>
        </w:tc>
        <w:tc>
          <w:tcPr>
            <w:tcW w:w="4148" w:type="dxa"/>
            <w:vAlign w:val="center"/>
          </w:tcPr>
          <w:p w14:paraId="6EC1F51B" w14:textId="1B530246" w:rsidR="00BE4023" w:rsidRPr="00E45742" w:rsidRDefault="00395996" w:rsidP="00D26092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automatic and </w:t>
            </w:r>
            <w:r w:rsidR="00D26092">
              <w:br/>
            </w:r>
            <w:r w:rsidRPr="00E45742">
              <w:t xml:space="preserve">semi-automatic depositing and </w:t>
            </w:r>
            <w:r w:rsidR="00D26092">
              <w:br/>
            </w:r>
            <w:r w:rsidR="00E45742">
              <w:t>domain</w:t>
            </w:r>
            <w:r w:rsidRPr="00E45742">
              <w:t>-specific data access, etc.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43273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1E50179" w14:textId="3EB22F97" w:rsidR="00BE4023" w:rsidRPr="00E45742" w:rsidRDefault="00395996" w:rsidP="00D26092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6883D28C" w14:textId="77777777" w:rsidTr="008A2AF1">
        <w:tc>
          <w:tcPr>
            <w:tcW w:w="1696" w:type="dxa"/>
            <w:vAlign w:val="center"/>
          </w:tcPr>
          <w:p w14:paraId="7B2B27EF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41A7FF53" w14:textId="310258E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  <w:jc w:val="left"/>
            </w:pPr>
            <w:r w:rsidRPr="00E45742">
              <w:t>Expan</w:t>
            </w:r>
            <w:r w:rsidR="00E45742">
              <w:t>sion of</w:t>
            </w:r>
            <w:r w:rsidRPr="00E45742">
              <w:t xml:space="preserve"> the </w:t>
            </w:r>
            <w:r w:rsidR="00D26092">
              <w:br/>
            </w:r>
            <w:r w:rsidRPr="00E45742">
              <w:t xml:space="preserve">possibilities of </w:t>
            </w:r>
            <w:r w:rsidR="00D26092">
              <w:br/>
            </w:r>
            <w:r w:rsidRPr="00E45742">
              <w:t>repositories developed under the NRP</w:t>
            </w:r>
          </w:p>
        </w:tc>
        <w:tc>
          <w:tcPr>
            <w:tcW w:w="4148" w:type="dxa"/>
            <w:vAlign w:val="center"/>
          </w:tcPr>
          <w:p w14:paraId="64FAE499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modules for assessing the quality of data and metadata (including beyond basic FAIR principles),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620919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820AC6F" w14:textId="79918192" w:rsidR="00BE4023" w:rsidRPr="00E45742" w:rsidRDefault="00395996" w:rsidP="00744398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67CC58DA" w14:textId="77777777" w:rsidTr="008A2AF1">
        <w:tc>
          <w:tcPr>
            <w:tcW w:w="1696" w:type="dxa"/>
            <w:vAlign w:val="center"/>
          </w:tcPr>
          <w:p w14:paraId="243135DA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0EEBC2BE" w14:textId="65BA5F85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  <w:jc w:val="left"/>
            </w:pPr>
            <w:r w:rsidRPr="00E45742">
              <w:t>Expan</w:t>
            </w:r>
            <w:r w:rsidR="00E45742">
              <w:t>sion of</w:t>
            </w:r>
            <w:r w:rsidRPr="00E45742">
              <w:t xml:space="preserve"> the </w:t>
            </w:r>
            <w:r w:rsidR="00744398">
              <w:br/>
            </w:r>
            <w:r w:rsidRPr="00E45742">
              <w:t xml:space="preserve">possibilities of </w:t>
            </w:r>
            <w:r w:rsidR="00744398">
              <w:br/>
            </w:r>
            <w:r w:rsidRPr="00E45742">
              <w:t>repositories developed under the NRP</w:t>
            </w:r>
          </w:p>
        </w:tc>
        <w:tc>
          <w:tcPr>
            <w:tcW w:w="4148" w:type="dxa"/>
            <w:vAlign w:val="center"/>
          </w:tcPr>
          <w:p w14:paraId="059A9EA3" w14:textId="6A622723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</w:t>
            </w:r>
            <w:r w:rsidR="00E45742">
              <w:t>domain</w:t>
            </w:r>
            <w:r w:rsidRPr="00E45742">
              <w:t xml:space="preserve">-specific extension </w:t>
            </w:r>
            <w:r w:rsidR="00AD128B">
              <w:br/>
            </w:r>
            <w:r w:rsidRPr="00E45742">
              <w:t xml:space="preserve">of the possibilities of the NDI </w:t>
            </w:r>
            <w:r w:rsidR="00AD128B">
              <w:br/>
            </w:r>
            <w:r w:rsidRPr="00E45742">
              <w:t xml:space="preserve">authentication and authorization </w:t>
            </w:r>
            <w:r w:rsidR="00AD128B">
              <w:br/>
            </w:r>
            <w:r w:rsidRPr="00E45742">
              <w:t>infrastructure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55770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7C47BC1" w14:textId="68DA5E14" w:rsidR="00BE4023" w:rsidRPr="00E45742" w:rsidRDefault="00395996" w:rsidP="00744398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7F9368FA" w14:textId="77777777" w:rsidTr="008A2AF1">
        <w:tc>
          <w:tcPr>
            <w:tcW w:w="1696" w:type="dxa"/>
            <w:vAlign w:val="center"/>
          </w:tcPr>
          <w:p w14:paraId="257996D0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449B6774" w14:textId="757D2390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  <w:jc w:val="left"/>
            </w:pPr>
            <w:r w:rsidRPr="00E45742">
              <w:t>Expan</w:t>
            </w:r>
            <w:r w:rsidR="00E45742">
              <w:t>sion</w:t>
            </w:r>
            <w:r w:rsidR="006755D0">
              <w:t xml:space="preserve"> of</w:t>
            </w:r>
            <w:r w:rsidRPr="00E45742">
              <w:t xml:space="preserve"> the </w:t>
            </w:r>
            <w:r w:rsidR="006755D0">
              <w:br/>
            </w:r>
            <w:r w:rsidRPr="00E45742">
              <w:t xml:space="preserve">possibilities of </w:t>
            </w:r>
            <w:r w:rsidR="006755D0">
              <w:br/>
            </w:r>
            <w:r w:rsidRPr="00E45742">
              <w:t>repositories developed under the NRP</w:t>
            </w:r>
          </w:p>
        </w:tc>
        <w:tc>
          <w:tcPr>
            <w:tcW w:w="4148" w:type="dxa"/>
            <w:vAlign w:val="center"/>
          </w:tcPr>
          <w:p w14:paraId="18DCA855" w14:textId="5A3A8CF3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connection to external services related </w:t>
            </w:r>
            <w:r w:rsidR="00AD128B">
              <w:br/>
            </w:r>
            <w:r w:rsidRPr="00E45742">
              <w:t>to working with data in repositories, etc.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81316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4327A87" w14:textId="6BF1989D" w:rsidR="00BE4023" w:rsidRPr="00E45742" w:rsidRDefault="00395996" w:rsidP="00744398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73C06760" w14:textId="77777777" w:rsidTr="008A2AF1">
        <w:tc>
          <w:tcPr>
            <w:tcW w:w="1696" w:type="dxa"/>
            <w:vAlign w:val="center"/>
          </w:tcPr>
          <w:p w14:paraId="552F3A27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0FD6C369" w14:textId="20816F98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existing </w:t>
            </w:r>
            <w:r w:rsidR="00A17090">
              <w:br/>
            </w:r>
            <w:r w:rsidRPr="00E45742">
              <w:t>repositories</w:t>
            </w:r>
          </w:p>
        </w:tc>
        <w:tc>
          <w:tcPr>
            <w:tcW w:w="4148" w:type="dxa"/>
            <w:vAlign w:val="center"/>
          </w:tcPr>
          <w:p w14:paraId="3D13536F" w14:textId="5CC3A252" w:rsidR="00BE4023" w:rsidRPr="00E45742" w:rsidRDefault="00395996" w:rsidP="00D26092">
            <w:pPr>
              <w:pStyle w:val="P68B1DB1-Normln6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E45742">
              <w:t xml:space="preserve">supplementing the repository with </w:t>
            </w:r>
            <w:r w:rsidR="00A17090">
              <w:br/>
            </w:r>
            <w:r w:rsidRPr="00E45742">
              <w:t xml:space="preserve">a module for connection to the NDI </w:t>
            </w:r>
            <w:r w:rsidR="00A17090">
              <w:br/>
            </w:r>
            <w:r w:rsidRPr="00E45742">
              <w:lastRenderedPageBreak/>
              <w:t xml:space="preserve">authentication and authorization </w:t>
            </w:r>
            <w:r w:rsidR="00A17090">
              <w:br/>
            </w:r>
            <w:r w:rsidRPr="00E45742">
              <w:t xml:space="preserve">infrastructure </w:t>
            </w:r>
          </w:p>
          <w:p w14:paraId="29749D52" w14:textId="77777777" w:rsidR="00BE4023" w:rsidRPr="00E45742" w:rsidRDefault="00BE4023" w:rsidP="00744398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2095040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9C41E04" w14:textId="129240EC" w:rsidR="00BE4023" w:rsidRPr="00E45742" w:rsidRDefault="00395996" w:rsidP="00744398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3901FD6C" w14:textId="77777777" w:rsidTr="008A2AF1">
        <w:tc>
          <w:tcPr>
            <w:tcW w:w="1696" w:type="dxa"/>
            <w:vAlign w:val="center"/>
          </w:tcPr>
          <w:p w14:paraId="374ACBAE" w14:textId="77777777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4B74AB27" w14:textId="4A2ED90F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existing </w:t>
            </w:r>
            <w:r w:rsidR="00A17090">
              <w:br/>
            </w:r>
            <w:r w:rsidRPr="00E45742">
              <w:t>repositories</w:t>
            </w:r>
          </w:p>
        </w:tc>
        <w:tc>
          <w:tcPr>
            <w:tcW w:w="4148" w:type="dxa"/>
            <w:vAlign w:val="center"/>
          </w:tcPr>
          <w:p w14:paraId="55D6C1F2" w14:textId="41CC25FE" w:rsidR="00BE4023" w:rsidRPr="00E45742" w:rsidRDefault="00395996" w:rsidP="00744398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supplementing of the repository with </w:t>
            </w:r>
            <w:r w:rsidR="00A17090">
              <w:br/>
            </w:r>
            <w:r w:rsidRPr="00E45742">
              <w:t xml:space="preserve">a module for assigning persistent </w:t>
            </w:r>
            <w:r w:rsidR="00A17090">
              <w:br/>
            </w:r>
            <w:r w:rsidRPr="00E45742">
              <w:t xml:space="preserve">identifiers based on the service(s) </w:t>
            </w:r>
            <w:r w:rsidR="00A17090">
              <w:br/>
            </w:r>
            <w:r w:rsidRPr="00E45742">
              <w:t>operated in NDI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-9872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B4565" w14:textId="6FE3D643" w:rsidR="00BE4023" w:rsidRPr="00E45742" w:rsidRDefault="00395996" w:rsidP="00744398">
                <w:pPr>
                  <w:pStyle w:val="P68B1DB1-Normln7"/>
                  <w:tabs>
                    <w:tab w:val="clear" w:pos="5790"/>
                  </w:tabs>
                  <w:spacing w:before="0" w:after="0"/>
                  <w:rPr>
                    <w:rFonts w:ascii="Arial" w:eastAsia="Arial" w:hAnsi="Arial" w:hint="default"/>
                  </w:rPr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5149F552" w14:textId="77777777" w:rsidTr="008A2AF1">
        <w:tc>
          <w:tcPr>
            <w:tcW w:w="1696" w:type="dxa"/>
            <w:vAlign w:val="center"/>
          </w:tcPr>
          <w:p w14:paraId="09F684EB" w14:textId="46E39C50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5155DBB3" w14:textId="31DF32C2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existing </w:t>
            </w:r>
            <w:r w:rsidR="00A17090">
              <w:br/>
            </w:r>
            <w:r w:rsidRPr="00E45742">
              <w:t>repositories</w:t>
            </w:r>
          </w:p>
        </w:tc>
        <w:tc>
          <w:tcPr>
            <w:tcW w:w="4148" w:type="dxa"/>
            <w:vAlign w:val="center"/>
          </w:tcPr>
          <w:p w14:paraId="65DA41EF" w14:textId="770C3436" w:rsidR="00BE4023" w:rsidRPr="00E45742" w:rsidRDefault="00395996" w:rsidP="00D26092">
            <w:pPr>
              <w:pStyle w:val="P68B1DB1-Normln4"/>
              <w:rPr>
                <w:color w:val="000000" w:themeColor="text1"/>
              </w:rPr>
            </w:pPr>
            <w:r w:rsidRPr="00E45742">
              <w:t xml:space="preserve">supplementing of the repository with </w:t>
            </w:r>
            <w:r w:rsidR="00A17090">
              <w:br/>
            </w:r>
            <w:r w:rsidRPr="00E45742">
              <w:t xml:space="preserve">a module to support automatic metadata harvesting in a format and protocol </w:t>
            </w:r>
            <w:r w:rsidR="00A17090">
              <w:br/>
            </w:r>
            <w:r w:rsidRPr="00E45742">
              <w:t>supported by NDI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150124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FEB64" w14:textId="13A1737E" w:rsidR="00BE4023" w:rsidRPr="00E45742" w:rsidRDefault="00395996" w:rsidP="00D26092">
                <w:pPr>
                  <w:pStyle w:val="P68B1DB1-Normln7"/>
                  <w:spacing w:after="0"/>
                  <w:rPr>
                    <w:rFonts w:ascii="Arial" w:eastAsia="Arial" w:hAnsi="Arial" w:hint="default"/>
                  </w:rPr>
                </w:pPr>
                <w:r w:rsidRPr="00E45742">
                  <w:t>☐</w:t>
                </w:r>
              </w:p>
            </w:sdtContent>
          </w:sdt>
          <w:p w14:paraId="01205AD9" w14:textId="77777777" w:rsidR="00BE4023" w:rsidRPr="00E45742" w:rsidRDefault="00BE4023" w:rsidP="00A17090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BE4023" w:rsidRPr="00E45742" w14:paraId="713F7951" w14:textId="77777777" w:rsidTr="008A2AF1">
        <w:tc>
          <w:tcPr>
            <w:tcW w:w="1696" w:type="dxa"/>
            <w:vAlign w:val="center"/>
          </w:tcPr>
          <w:p w14:paraId="1C63E7E3" w14:textId="77777777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3FC3A62A" w14:textId="16D71B55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Modules for existing </w:t>
            </w:r>
            <w:r w:rsidR="00A17090">
              <w:br/>
            </w:r>
            <w:r w:rsidRPr="00E45742">
              <w:t>repositories</w:t>
            </w:r>
          </w:p>
        </w:tc>
        <w:tc>
          <w:tcPr>
            <w:tcW w:w="4148" w:type="dxa"/>
            <w:vAlign w:val="center"/>
          </w:tcPr>
          <w:p w14:paraId="4FCA63A9" w14:textId="40A6CE06" w:rsidR="00BE4023" w:rsidRPr="00E45742" w:rsidRDefault="00395996" w:rsidP="00D26092">
            <w:pPr>
              <w:pStyle w:val="P68B1DB1-Normln6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E45742">
              <w:t xml:space="preserve">conversions to standardized </w:t>
            </w:r>
            <w:r w:rsidR="00AD128B">
              <w:br/>
            </w:r>
            <w:r w:rsidRPr="00E45742">
              <w:t xml:space="preserve">or supported formats </w:t>
            </w:r>
          </w:p>
          <w:p w14:paraId="225E3266" w14:textId="77777777" w:rsidR="00BE4023" w:rsidRPr="00E45742" w:rsidRDefault="00BE4023" w:rsidP="00A17090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89547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2C02B07" w14:textId="362F3975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59E4AD77" w14:textId="77777777" w:rsidTr="008A2AF1">
        <w:tc>
          <w:tcPr>
            <w:tcW w:w="1696" w:type="dxa"/>
            <w:vAlign w:val="center"/>
          </w:tcPr>
          <w:p w14:paraId="2B1E0719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</w:t>
            </w:r>
          </w:p>
        </w:tc>
        <w:tc>
          <w:tcPr>
            <w:tcW w:w="2656" w:type="dxa"/>
            <w:vAlign w:val="center"/>
          </w:tcPr>
          <w:p w14:paraId="3A03087F" w14:textId="5771B31C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A17090">
              <w:br/>
            </w:r>
            <w:r w:rsidRPr="00E45742">
              <w:t xml:space="preserve">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2169D5BE" w14:textId="68ABF83E" w:rsidR="00BE4023" w:rsidRPr="00E45742" w:rsidRDefault="00395996" w:rsidP="00D26092">
            <w:pPr>
              <w:pStyle w:val="P68B1DB1-Normln6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E45742">
              <w:t xml:space="preserve">conversions to standardized </w:t>
            </w:r>
            <w:r w:rsidR="00AD128B">
              <w:br/>
            </w:r>
            <w:r w:rsidRPr="00E45742">
              <w:t xml:space="preserve">or supported formats </w:t>
            </w:r>
          </w:p>
          <w:p w14:paraId="7439992F" w14:textId="77777777" w:rsidR="00BE4023" w:rsidRPr="00E45742" w:rsidRDefault="00BE4023" w:rsidP="00A17090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94962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0B6A4FF" w14:textId="1EECEA48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33AD45B8" w14:textId="77777777" w:rsidTr="008A2AF1">
        <w:tc>
          <w:tcPr>
            <w:tcW w:w="1696" w:type="dxa"/>
            <w:vAlign w:val="center"/>
          </w:tcPr>
          <w:p w14:paraId="34DF9E79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</w:t>
            </w:r>
          </w:p>
        </w:tc>
        <w:tc>
          <w:tcPr>
            <w:tcW w:w="2656" w:type="dxa"/>
            <w:vAlign w:val="center"/>
          </w:tcPr>
          <w:p w14:paraId="01CF658C" w14:textId="63E006DA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E80517">
              <w:br/>
            </w:r>
            <w:r w:rsidRPr="00E45742">
              <w:t xml:space="preserve">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0C775A52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>identification and correction of errors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182663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9D0A094" w14:textId="7BDD2854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092B2A82" w14:textId="77777777" w:rsidTr="008A2AF1">
        <w:tc>
          <w:tcPr>
            <w:tcW w:w="1696" w:type="dxa"/>
            <w:vAlign w:val="center"/>
          </w:tcPr>
          <w:p w14:paraId="195866FB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</w:t>
            </w:r>
          </w:p>
        </w:tc>
        <w:tc>
          <w:tcPr>
            <w:tcW w:w="2656" w:type="dxa"/>
            <w:vAlign w:val="center"/>
          </w:tcPr>
          <w:p w14:paraId="6F737B6E" w14:textId="45D487C2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E80517">
              <w:br/>
            </w:r>
            <w:r w:rsidRPr="00E45742">
              <w:t xml:space="preserve">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3C531968" w14:textId="26181B17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cleaning and consolidation of data into </w:t>
            </w:r>
            <w:r w:rsidR="00E80517">
              <w:br/>
            </w:r>
            <w:r w:rsidRPr="00E45742">
              <w:t>a uniform format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434572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B027ABA" w14:textId="33B4A546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3EBB1763" w14:textId="77777777" w:rsidTr="008A2AF1">
        <w:tc>
          <w:tcPr>
            <w:tcW w:w="1696" w:type="dxa"/>
            <w:vAlign w:val="center"/>
          </w:tcPr>
          <w:p w14:paraId="580A7725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</w:t>
            </w:r>
          </w:p>
        </w:tc>
        <w:tc>
          <w:tcPr>
            <w:tcW w:w="2656" w:type="dxa"/>
            <w:vAlign w:val="center"/>
          </w:tcPr>
          <w:p w14:paraId="2489AFF1" w14:textId="5354D113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E80517">
              <w:br/>
            </w:r>
            <w:r w:rsidRPr="00E45742">
              <w:t xml:space="preserve">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512F80CC" w14:textId="77777777" w:rsidR="00BE4023" w:rsidRPr="00E45742" w:rsidRDefault="00395996" w:rsidP="00A17090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retrieval of metadata from external sources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90206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66D008E" w14:textId="2F5321D2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5CB4ED73" w14:textId="77777777" w:rsidTr="008A2AF1">
        <w:tc>
          <w:tcPr>
            <w:tcW w:w="1696" w:type="dxa"/>
            <w:vAlign w:val="center"/>
          </w:tcPr>
          <w:p w14:paraId="2A7CF59A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</w:t>
            </w:r>
          </w:p>
        </w:tc>
        <w:tc>
          <w:tcPr>
            <w:tcW w:w="2656" w:type="dxa"/>
            <w:vAlign w:val="center"/>
          </w:tcPr>
          <w:p w14:paraId="16E6D71C" w14:textId="532A7F73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8F7283">
              <w:br/>
            </w:r>
            <w:r w:rsidRPr="00E45742">
              <w:t xml:space="preserve">conversion or its support – editing data into a form that can be stored in one of the repositories such </w:t>
            </w:r>
            <w:r w:rsidRPr="00E45742">
              <w:lastRenderedPageBreak/>
              <w:t xml:space="preserve">as FAIR metadata and data. </w:t>
            </w:r>
          </w:p>
        </w:tc>
        <w:tc>
          <w:tcPr>
            <w:tcW w:w="4148" w:type="dxa"/>
            <w:vAlign w:val="center"/>
          </w:tcPr>
          <w:p w14:paraId="30D70F8F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lastRenderedPageBreak/>
              <w:t>combination of data and metadata from external sources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207603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57CB83E" w14:textId="3D0CB3C8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76F5E0B8" w14:textId="77777777" w:rsidTr="008A2AF1">
        <w:tc>
          <w:tcPr>
            <w:tcW w:w="1696" w:type="dxa"/>
            <w:vAlign w:val="center"/>
          </w:tcPr>
          <w:p w14:paraId="24064732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>Software</w:t>
            </w:r>
          </w:p>
        </w:tc>
        <w:tc>
          <w:tcPr>
            <w:tcW w:w="2656" w:type="dxa"/>
            <w:vAlign w:val="center"/>
          </w:tcPr>
          <w:p w14:paraId="1FE60AA7" w14:textId="534DF990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Software for data </w:t>
            </w:r>
            <w:r w:rsidR="008F7283">
              <w:br/>
            </w:r>
            <w:r w:rsidRPr="00E45742">
              <w:t>conversion or its support – editing data into a form that can be stored in one of the repositories as FAIR metadata and data.</w:t>
            </w:r>
          </w:p>
        </w:tc>
        <w:tc>
          <w:tcPr>
            <w:tcW w:w="4148" w:type="dxa"/>
            <w:vAlign w:val="center"/>
          </w:tcPr>
          <w:p w14:paraId="57337911" w14:textId="77777777" w:rsidR="00BE4023" w:rsidRPr="00E45742" w:rsidRDefault="00395996" w:rsidP="00A17090">
            <w:pPr>
              <w:pStyle w:val="P68B1DB1-Normln6"/>
              <w:tabs>
                <w:tab w:val="clear" w:pos="5790"/>
              </w:tabs>
              <w:spacing w:before="0" w:after="0"/>
            </w:pPr>
            <w:r w:rsidRPr="00E45742">
              <w:t xml:space="preserve">other 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49399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CB85731" w14:textId="1C14AF5A" w:rsidR="00BE4023" w:rsidRPr="00E45742" w:rsidRDefault="00395996" w:rsidP="00A17090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11A60B69" w14:textId="77777777" w:rsidTr="008A2AF1">
        <w:tc>
          <w:tcPr>
            <w:tcW w:w="1696" w:type="dxa"/>
            <w:vAlign w:val="center"/>
          </w:tcPr>
          <w:p w14:paraId="51BADEAA" w14:textId="08488DC7" w:rsidR="00BE4023" w:rsidRPr="00E45742" w:rsidRDefault="008F7283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>
              <w:t>D</w:t>
            </w:r>
            <w:r w:rsidR="00395996" w:rsidRPr="00E45742">
              <w:t>ataset</w:t>
            </w:r>
          </w:p>
        </w:tc>
        <w:tc>
          <w:tcPr>
            <w:tcW w:w="2656" w:type="dxa"/>
            <w:vAlign w:val="center"/>
          </w:tcPr>
          <w:p w14:paraId="08FD0849" w14:textId="6273CD87" w:rsidR="00BE4023" w:rsidRPr="00E45742" w:rsidRDefault="008F7283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>
              <w:t>D</w:t>
            </w:r>
            <w:r w:rsidR="00395996" w:rsidRPr="00E45742">
              <w:t>ataset</w:t>
            </w:r>
          </w:p>
        </w:tc>
        <w:tc>
          <w:tcPr>
            <w:tcW w:w="4148" w:type="dxa"/>
            <w:vAlign w:val="center"/>
          </w:tcPr>
          <w:p w14:paraId="6E339AE7" w14:textId="0FA0A3C4" w:rsidR="00BE4023" w:rsidRPr="00E45742" w:rsidRDefault="008F7283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>
              <w:t>d</w:t>
            </w:r>
            <w:r w:rsidR="00395996" w:rsidRPr="00E45742">
              <w:t xml:space="preserve">atasets must be provided with freely available metadata and comply with FAIR principles, and must be assigned an internationally recognized persistent identifier (e.g. DOI) and must have </w:t>
            </w:r>
            <w:r w:rsidR="00C00E69">
              <w:br/>
            </w:r>
            <w:r w:rsidR="00395996" w:rsidRPr="00E45742">
              <w:t>a complete record in the NMA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7204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CCA8D92" w14:textId="70455B2D" w:rsidR="00BE4023" w:rsidRPr="00E45742" w:rsidRDefault="00395996" w:rsidP="008F7283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44740901" w14:textId="77777777" w:rsidTr="008A2AF1">
        <w:tc>
          <w:tcPr>
            <w:tcW w:w="1696" w:type="dxa"/>
            <w:vAlign w:val="center"/>
          </w:tcPr>
          <w:p w14:paraId="2A1067CE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Document </w:t>
            </w:r>
          </w:p>
        </w:tc>
        <w:tc>
          <w:tcPr>
            <w:tcW w:w="2656" w:type="dxa"/>
            <w:vAlign w:val="center"/>
          </w:tcPr>
          <w:p w14:paraId="526B0734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Research report</w:t>
            </w:r>
          </w:p>
        </w:tc>
        <w:tc>
          <w:tcPr>
            <w:tcW w:w="4148" w:type="dxa"/>
            <w:vAlign w:val="center"/>
          </w:tcPr>
          <w:p w14:paraId="6F0026A9" w14:textId="6EC5CC7D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innovative ways of acquiring, </w:t>
            </w:r>
            <w:r w:rsidR="00C00E69">
              <w:br/>
            </w:r>
            <w:r w:rsidRPr="00E45742">
              <w:t xml:space="preserve">processing, </w:t>
            </w:r>
            <w:proofErr w:type="spellStart"/>
            <w:r w:rsidRPr="00E45742">
              <w:t>F</w:t>
            </w:r>
            <w:r w:rsidR="00E45742">
              <w:t>AIR</w:t>
            </w:r>
            <w:r w:rsidRPr="00E45742">
              <w:t>if</w:t>
            </w:r>
            <w:r w:rsidR="002E43D2">
              <w:t>ication</w:t>
            </w:r>
            <w:proofErr w:type="spellEnd"/>
            <w:r w:rsidRPr="00E45742">
              <w:t xml:space="preserve">, standardizing, storing, licensing and using data </w:t>
            </w:r>
            <w:r w:rsidR="00AD128B">
              <w:br/>
            </w:r>
            <w:r w:rsidRPr="00E45742">
              <w:t xml:space="preserve">and/or metadata in a specific discipline or domain cluster or interdisciplinary, </w:t>
            </w:r>
            <w:r w:rsidR="00AD128B">
              <w:br/>
            </w:r>
            <w:r w:rsidRPr="00E45742">
              <w:t xml:space="preserve">in the form of a description of "good </w:t>
            </w:r>
            <w:r w:rsidR="00AD128B">
              <w:br/>
            </w:r>
            <w:r w:rsidRPr="00E45742">
              <w:t>practice"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49565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3D81A40" w14:textId="558A365E" w:rsidR="00BE4023" w:rsidRPr="00E45742" w:rsidRDefault="00395996" w:rsidP="008F7283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504A6072" w14:textId="77777777" w:rsidTr="008A2AF1">
        <w:tc>
          <w:tcPr>
            <w:tcW w:w="1696" w:type="dxa"/>
            <w:vAlign w:val="center"/>
          </w:tcPr>
          <w:p w14:paraId="328A39AA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Document </w:t>
            </w:r>
          </w:p>
        </w:tc>
        <w:tc>
          <w:tcPr>
            <w:tcW w:w="2656" w:type="dxa"/>
            <w:vAlign w:val="center"/>
          </w:tcPr>
          <w:p w14:paraId="7BD3017A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Research report</w:t>
            </w:r>
          </w:p>
        </w:tc>
        <w:tc>
          <w:tcPr>
            <w:tcW w:w="4148" w:type="dxa"/>
            <w:vAlign w:val="center"/>
          </w:tcPr>
          <w:p w14:paraId="68EC938A" w14:textId="41B7EECB" w:rsidR="00BE4023" w:rsidRPr="00E45742" w:rsidRDefault="00395996" w:rsidP="00D26092">
            <w:pPr>
              <w:pStyle w:val="P68B1DB1-Normln6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E45742">
              <w:t xml:space="preserve">specification of metadata standards </w:t>
            </w:r>
            <w:r w:rsidR="00AD128B">
              <w:br/>
            </w:r>
            <w:r w:rsidRPr="00E45742">
              <w:t xml:space="preserve">for data compatibility at national </w:t>
            </w:r>
            <w:r w:rsidR="00AD128B">
              <w:br/>
            </w:r>
            <w:r w:rsidRPr="00E45742">
              <w:t xml:space="preserve">and international level </w:t>
            </w:r>
          </w:p>
          <w:p w14:paraId="56E4F677" w14:textId="77777777" w:rsidR="00BE4023" w:rsidRPr="00E45742" w:rsidRDefault="00BE4023" w:rsidP="008F7283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450081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8D00B33" w14:textId="328C8352" w:rsidR="00BE4023" w:rsidRPr="00E45742" w:rsidRDefault="00395996" w:rsidP="008F7283">
                <w:pPr>
                  <w:pStyle w:val="P68B1DB1-Normln6"/>
                  <w:tabs>
                    <w:tab w:val="clear" w:pos="5790"/>
                  </w:tabs>
                  <w:spacing w:before="0" w:after="0"/>
                </w:pPr>
                <w:r w:rsidRPr="00E45742">
                  <w:t>☐</w:t>
                </w:r>
              </w:p>
            </w:sdtContent>
          </w:sdt>
        </w:tc>
      </w:tr>
      <w:tr w:rsidR="00BE4023" w:rsidRPr="00E45742" w14:paraId="501BEAE2" w14:textId="77777777" w:rsidTr="008A2AF1">
        <w:tc>
          <w:tcPr>
            <w:tcW w:w="1696" w:type="dxa"/>
            <w:vAlign w:val="center"/>
          </w:tcPr>
          <w:p w14:paraId="5062C2BD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Document </w:t>
            </w:r>
          </w:p>
        </w:tc>
        <w:tc>
          <w:tcPr>
            <w:tcW w:w="2656" w:type="dxa"/>
            <w:vAlign w:val="center"/>
          </w:tcPr>
          <w:p w14:paraId="77D5B7E1" w14:textId="77777777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>Research report</w:t>
            </w:r>
          </w:p>
        </w:tc>
        <w:tc>
          <w:tcPr>
            <w:tcW w:w="4148" w:type="dxa"/>
            <w:vAlign w:val="center"/>
          </w:tcPr>
          <w:p w14:paraId="5CFC302B" w14:textId="22E5BBD4" w:rsidR="00BE4023" w:rsidRPr="00E45742" w:rsidRDefault="00395996" w:rsidP="008F7283">
            <w:pPr>
              <w:pStyle w:val="P68B1DB1-Normln4"/>
              <w:tabs>
                <w:tab w:val="clear" w:pos="5790"/>
              </w:tabs>
              <w:spacing w:before="0" w:after="0"/>
            </w:pPr>
            <w:r w:rsidRPr="00E45742">
              <w:t xml:space="preserve">analysis of the situation in the field </w:t>
            </w:r>
            <w:r w:rsidR="00AD128B">
              <w:br/>
            </w:r>
            <w:r w:rsidRPr="00E45742">
              <w:t xml:space="preserve">of data sources in a specific domain, </w:t>
            </w:r>
            <w:r w:rsidR="006D35C7">
              <w:br/>
            </w:r>
            <w:r w:rsidRPr="00E45742">
              <w:t xml:space="preserve">domain cluster or combination </w:t>
            </w:r>
            <w:r w:rsidR="00AD128B">
              <w:br/>
            </w:r>
            <w:r w:rsidRPr="00E45742">
              <w:t>of</w:t>
            </w:r>
            <w:r w:rsidR="00AD128B">
              <w:t xml:space="preserve"> </w:t>
            </w:r>
            <w:r w:rsidRPr="00E45742">
              <w:t>domains ("</w:t>
            </w:r>
            <w:proofErr w:type="spellStart"/>
            <w:r w:rsidRPr="00E45742">
              <w:t>landspace</w:t>
            </w:r>
            <w:proofErr w:type="spellEnd"/>
            <w:r w:rsidRPr="00E45742">
              <w:t xml:space="preserve"> analysis") with </w:t>
            </w:r>
            <w:r w:rsidR="006D35C7">
              <w:br/>
            </w:r>
            <w:r w:rsidRPr="00E45742">
              <w:t xml:space="preserve">proposals for such procedures and </w:t>
            </w:r>
            <w:r w:rsidR="006D35C7">
              <w:br/>
            </w:r>
            <w:r w:rsidRPr="00E45742">
              <w:t xml:space="preserve">solutions that will lead to greater </w:t>
            </w:r>
            <w:r w:rsidR="006D35C7">
              <w:br/>
            </w:r>
            <w:r w:rsidRPr="00E45742">
              <w:t xml:space="preserve">availability of research data for the </w:t>
            </w:r>
            <w:r w:rsidR="006D35C7">
              <w:br/>
            </w:r>
            <w:r w:rsidRPr="00E45742">
              <w:t>research community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1792631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CBA32" w14:textId="0EF5EDD0" w:rsidR="00BE4023" w:rsidRPr="00E45742" w:rsidRDefault="00395996" w:rsidP="008F7283">
                <w:pPr>
                  <w:pStyle w:val="P68B1DB1-Normln7"/>
                  <w:tabs>
                    <w:tab w:val="left" w:pos="426"/>
                  </w:tabs>
                  <w:spacing w:before="60" w:after="60"/>
                  <w:rPr>
                    <w:rFonts w:ascii="Arial" w:eastAsia="Arial" w:hAnsi="Arial" w:hint="default"/>
                    <w:color w:val="000000"/>
                  </w:rPr>
                </w:pPr>
                <w:r w:rsidRPr="00E45742">
                  <w:t>☐</w:t>
                </w:r>
              </w:p>
            </w:sdtContent>
          </w:sdt>
          <w:p w14:paraId="51D0BE28" w14:textId="77777777" w:rsidR="00BE4023" w:rsidRPr="00E45742" w:rsidRDefault="00BE4023" w:rsidP="008F7283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</w:tr>
    </w:tbl>
    <w:p w14:paraId="43695353" w14:textId="06186431" w:rsidR="00BE4023" w:rsidRPr="00E45742" w:rsidRDefault="00BE4023">
      <w:pPr>
        <w:rPr>
          <w:rFonts w:ascii="Arial" w:eastAsia="Arial" w:hAnsi="Arial" w:cs="Arial"/>
          <w:b/>
        </w:rPr>
      </w:pPr>
    </w:p>
    <w:p w14:paraId="4171999F" w14:textId="77777777" w:rsidR="00BE4023" w:rsidRPr="00E45742" w:rsidRDefault="00BE4023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BE4023" w:rsidRPr="00E45742" w:rsidRDefault="00395996">
      <w:pPr>
        <w:pStyle w:val="P68B1DB1-Normln4"/>
        <w:tabs>
          <w:tab w:val="left" w:pos="4820"/>
        </w:tabs>
      </w:pPr>
      <w:r w:rsidRPr="00E45742">
        <w:t>In…………………….</w:t>
      </w:r>
    </w:p>
    <w:p w14:paraId="4C585B8B" w14:textId="77777777" w:rsidR="00BE4023" w:rsidRPr="00E45742" w:rsidRDefault="00BE4023">
      <w:pPr>
        <w:rPr>
          <w:rFonts w:ascii="Arial" w:eastAsia="Arial" w:hAnsi="Arial" w:cs="Arial"/>
        </w:rPr>
      </w:pPr>
    </w:p>
    <w:p w14:paraId="01EB333A" w14:textId="3063FD0D" w:rsidR="00BE4023" w:rsidRPr="00E45742" w:rsidRDefault="00395996">
      <w:pPr>
        <w:pStyle w:val="P68B1DB1-Normln4"/>
        <w:tabs>
          <w:tab w:val="clear" w:pos="5790"/>
          <w:tab w:val="center" w:pos="7655"/>
        </w:tabs>
        <w:jc w:val="left"/>
      </w:pPr>
      <w:r w:rsidRPr="00E45742">
        <w:t xml:space="preserve">Name, surname and </w:t>
      </w:r>
      <w:r w:rsidR="00E45742">
        <w:t>position</w:t>
      </w:r>
      <w:r w:rsidRPr="00E45742">
        <w:t xml:space="preserve"> of statutory representative or authorized person</w:t>
      </w:r>
      <w:bookmarkEnd w:id="1"/>
    </w:p>
    <w:p w14:paraId="638E6EBC" w14:textId="14E8B4A6" w:rsidR="00BE4023" w:rsidRPr="00E45742" w:rsidRDefault="00BE4023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00BE4023" w:rsidRPr="00E45742" w:rsidRDefault="00395996">
      <w:pPr>
        <w:pStyle w:val="P68B1DB1-Normln4"/>
        <w:tabs>
          <w:tab w:val="clear" w:pos="5790"/>
          <w:tab w:val="center" w:pos="7655"/>
        </w:tabs>
        <w:jc w:val="left"/>
      </w:pPr>
      <w:r w:rsidRPr="00E45742">
        <w:t>Signature……………………………….</w:t>
      </w:r>
    </w:p>
    <w:p w14:paraId="6AE02B04" w14:textId="77777777" w:rsidR="00BE4023" w:rsidRDefault="00BE4023">
      <w:pPr>
        <w:rPr>
          <w:rFonts w:ascii="Arial" w:eastAsia="Arial" w:hAnsi="Arial" w:cs="Arial"/>
          <w:b/>
        </w:rPr>
      </w:pPr>
    </w:p>
    <w:sectPr w:rsidR="00BE40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35B47" w14:textId="77777777" w:rsidR="00AD6DE0" w:rsidRPr="00E45742" w:rsidRDefault="00AD6DE0">
      <w:pPr>
        <w:spacing w:before="0" w:after="0"/>
      </w:pPr>
      <w:r w:rsidRPr="00E45742">
        <w:separator/>
      </w:r>
    </w:p>
  </w:endnote>
  <w:endnote w:type="continuationSeparator" w:id="0">
    <w:p w14:paraId="02A01ADD" w14:textId="77777777" w:rsidR="00AD6DE0" w:rsidRPr="00E45742" w:rsidRDefault="00AD6DE0">
      <w:pPr>
        <w:spacing w:before="0" w:after="0"/>
      </w:pPr>
      <w:r w:rsidRPr="00E457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158B3F52" w:rsidR="00BE4023" w:rsidRPr="00E45742" w:rsidRDefault="00395996">
    <w:pPr>
      <w:pStyle w:val="Zpat"/>
    </w:pPr>
    <w:r w:rsidRPr="00E45742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67AF65C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BE4023" w:rsidRPr="00E45742" w:rsidRDefault="00395996">
                          <w:pPr>
                            <w:pStyle w:val="Webovstrnkyvzpat"/>
                          </w:pPr>
                          <w:bookmarkStart w:id="2" w:name="_Hlk98419294"/>
                          <w:r w:rsidRPr="00E45742">
                            <w:t>OPJAK.cz</w:t>
                          </w:r>
                        </w:p>
                        <w:p w14:paraId="316F5280" w14:textId="77777777" w:rsidR="00BE4023" w:rsidRPr="00E45742" w:rsidRDefault="00395996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E45742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BE4023" w:rsidRPr="00E45742" w:rsidRDefault="00395996">
                    <w:pPr>
                      <w:pStyle w:val="Webovstrnkyvzpat"/>
                    </w:pPr>
                    <w:bookmarkStart w:id="72" w:name="_Hlk98419294"/>
                    <w:r w:rsidRPr="00E45742">
                      <w:t>OPJAK.cz</w:t>
                    </w:r>
                  </w:p>
                  <w:p w14:paraId="316F5280" w14:textId="77777777" w:rsidR="00BE4023" w:rsidRPr="00E45742" w:rsidRDefault="00395996">
                    <w:pPr>
                      <w:pStyle w:val="Webovstrnkyvzpat"/>
                      <w:rPr>
                        <w:sz w:val="26"/>
                      </w:rPr>
                    </w:pPr>
                    <w:r w:rsidRPr="00E45742">
                      <w:t>MSMT.cz</w:t>
                    </w:r>
                    <w:bookmarkEnd w:id="7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E45742">
      <w:tab/>
    </w:r>
  </w:p>
  <w:p w14:paraId="5DC0AB92" w14:textId="1D4CB650" w:rsidR="00BE4023" w:rsidRPr="00E45742" w:rsidRDefault="00A31E7A">
    <w:pPr>
      <w:pStyle w:val="Zpat"/>
    </w:pPr>
    <w:r>
      <w:rPr>
        <w:noProof/>
      </w:rPr>
      <w:drawing>
        <wp:inline distT="0" distB="0" distL="0" distR="0" wp14:anchorId="22FAEB17" wp14:editId="7EA6ED91">
          <wp:extent cx="2689827" cy="381000"/>
          <wp:effectExtent l="0" t="0" r="0" b="0"/>
          <wp:docPr id="879665024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65024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154" cy="38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2CF5" w14:textId="77777777" w:rsidR="00AD6DE0" w:rsidRPr="00E45742" w:rsidRDefault="00AD6DE0">
      <w:pPr>
        <w:spacing w:before="0" w:after="0"/>
      </w:pPr>
      <w:r w:rsidRPr="00E45742">
        <w:separator/>
      </w:r>
    </w:p>
  </w:footnote>
  <w:footnote w:type="continuationSeparator" w:id="0">
    <w:p w14:paraId="6F3515A3" w14:textId="77777777" w:rsidR="00AD6DE0" w:rsidRPr="00E45742" w:rsidRDefault="00AD6DE0">
      <w:pPr>
        <w:spacing w:before="0" w:after="0"/>
      </w:pPr>
      <w:r w:rsidRPr="00E457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00BE4023" w:rsidRPr="00E45742" w14:paraId="7460CEF0" w14:textId="77777777">
      <w:trPr>
        <w:trHeight w:val="1587"/>
      </w:trPr>
      <w:tc>
        <w:tcPr>
          <w:tcW w:w="3900" w:type="dxa"/>
        </w:tcPr>
        <w:p w14:paraId="718EE835" w14:textId="6B42F706" w:rsidR="00BE4023" w:rsidRPr="00E45742" w:rsidRDefault="00E347BA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30B8CEE" wp14:editId="2FC6ECDC">
                <wp:extent cx="1944426" cy="819150"/>
                <wp:effectExtent l="0" t="0" r="0" b="0"/>
                <wp:docPr id="640709651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0709651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8018" cy="820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5996" w:rsidRPr="00E45742">
            <w:br/>
          </w:r>
        </w:p>
      </w:tc>
      <w:tc>
        <w:tcPr>
          <w:tcW w:w="2140" w:type="dxa"/>
        </w:tcPr>
        <w:p w14:paraId="4C57050F" w14:textId="2A9FB0AB" w:rsidR="00BE4023" w:rsidRPr="00E45742" w:rsidRDefault="00BE4023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00BE4023" w:rsidRPr="00E45742" w:rsidRDefault="00395996">
          <w:pPr>
            <w:pStyle w:val="Zhlav"/>
            <w:ind w:right="-115"/>
            <w:jc w:val="right"/>
          </w:pPr>
          <w:r w:rsidRPr="00E45742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00BE4023" w:rsidRPr="00E45742" w:rsidRDefault="00BE40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366633">
    <w:abstractNumId w:val="2"/>
  </w:num>
  <w:num w:numId="2" w16cid:durableId="1034504629">
    <w:abstractNumId w:val="1"/>
  </w:num>
  <w:num w:numId="3" w16cid:durableId="5577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4353D"/>
    <w:rsid w:val="00070274"/>
    <w:rsid w:val="00072A0A"/>
    <w:rsid w:val="000A3825"/>
    <w:rsid w:val="001215F5"/>
    <w:rsid w:val="00130B70"/>
    <w:rsid w:val="001658FD"/>
    <w:rsid w:val="001941BA"/>
    <w:rsid w:val="001A4564"/>
    <w:rsid w:val="001C5285"/>
    <w:rsid w:val="002E43D2"/>
    <w:rsid w:val="0036504F"/>
    <w:rsid w:val="00385722"/>
    <w:rsid w:val="00390CBC"/>
    <w:rsid w:val="00395996"/>
    <w:rsid w:val="003C5DCA"/>
    <w:rsid w:val="003D5373"/>
    <w:rsid w:val="004D6462"/>
    <w:rsid w:val="00526991"/>
    <w:rsid w:val="00541B9A"/>
    <w:rsid w:val="005424EF"/>
    <w:rsid w:val="00606323"/>
    <w:rsid w:val="006068A1"/>
    <w:rsid w:val="0066198F"/>
    <w:rsid w:val="006755D0"/>
    <w:rsid w:val="006D35C7"/>
    <w:rsid w:val="006E51EA"/>
    <w:rsid w:val="00744398"/>
    <w:rsid w:val="00751654"/>
    <w:rsid w:val="00764CDA"/>
    <w:rsid w:val="007B5F31"/>
    <w:rsid w:val="0080212D"/>
    <w:rsid w:val="008973FA"/>
    <w:rsid w:val="008A2AF1"/>
    <w:rsid w:val="008B616F"/>
    <w:rsid w:val="008C452C"/>
    <w:rsid w:val="008D7DFF"/>
    <w:rsid w:val="008F7283"/>
    <w:rsid w:val="00934CC3"/>
    <w:rsid w:val="00936F3A"/>
    <w:rsid w:val="00A17090"/>
    <w:rsid w:val="00A31E7A"/>
    <w:rsid w:val="00AB1040"/>
    <w:rsid w:val="00AC2509"/>
    <w:rsid w:val="00AD128B"/>
    <w:rsid w:val="00AD3E12"/>
    <w:rsid w:val="00AD6DE0"/>
    <w:rsid w:val="00AD7702"/>
    <w:rsid w:val="00B0419A"/>
    <w:rsid w:val="00B6230A"/>
    <w:rsid w:val="00BA3322"/>
    <w:rsid w:val="00BE4023"/>
    <w:rsid w:val="00C00E69"/>
    <w:rsid w:val="00C0673E"/>
    <w:rsid w:val="00C10BD1"/>
    <w:rsid w:val="00C5095B"/>
    <w:rsid w:val="00CE6050"/>
    <w:rsid w:val="00D02475"/>
    <w:rsid w:val="00D24440"/>
    <w:rsid w:val="00D26092"/>
    <w:rsid w:val="00D8179F"/>
    <w:rsid w:val="00DE0BA0"/>
    <w:rsid w:val="00DE3A46"/>
    <w:rsid w:val="00DF33CE"/>
    <w:rsid w:val="00E325CD"/>
    <w:rsid w:val="00E347BA"/>
    <w:rsid w:val="00E45742"/>
    <w:rsid w:val="00E80517"/>
    <w:rsid w:val="00EC002D"/>
    <w:rsid w:val="00F02251"/>
    <w:rsid w:val="00F34D1C"/>
    <w:rsid w:val="00FA1EE1"/>
    <w:rsid w:val="0B913286"/>
    <w:rsid w:val="0FBFF0ED"/>
    <w:rsid w:val="15EA5A37"/>
    <w:rsid w:val="1C87A6FD"/>
    <w:rsid w:val="20BC1BBF"/>
    <w:rsid w:val="20F39F79"/>
    <w:rsid w:val="2BBE1B10"/>
    <w:rsid w:val="31102F5E"/>
    <w:rsid w:val="3190EF8C"/>
    <w:rsid w:val="31F64FAC"/>
    <w:rsid w:val="322CA627"/>
    <w:rsid w:val="38F9174D"/>
    <w:rsid w:val="3A2B8AE0"/>
    <w:rsid w:val="3A373708"/>
    <w:rsid w:val="3B1B8565"/>
    <w:rsid w:val="3E4482D3"/>
    <w:rsid w:val="3ED33535"/>
    <w:rsid w:val="416C62A7"/>
    <w:rsid w:val="42B757E9"/>
    <w:rsid w:val="4A32CB95"/>
    <w:rsid w:val="4EE543AF"/>
    <w:rsid w:val="5C6E5E79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212D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2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12D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12D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12D"/>
    <w:rPr>
      <w:rFonts w:ascii="Calibri" w:hAnsi="Calibri"/>
      <w:b/>
      <w:sz w:val="20"/>
    </w:r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ormln2">
    <w:name w:val="P68B1DB1-Normln2"/>
    <w:basedOn w:val="Normln"/>
    <w:rPr>
      <w:rFonts w:ascii="Arial" w:eastAsia="Arial" w:hAnsi="Arial" w:cs="Arial"/>
      <w:b/>
    </w:rPr>
  </w:style>
  <w:style w:type="paragraph" w:customStyle="1" w:styleId="P68B1DB1-Normln3">
    <w:name w:val="P68B1DB1-Normln3"/>
    <w:basedOn w:val="Normln"/>
    <w:rPr>
      <w:rFonts w:ascii="Arial" w:hAnsi="Arial" w:cs="Arial"/>
    </w:rPr>
  </w:style>
  <w:style w:type="paragraph" w:customStyle="1" w:styleId="P68B1DB1-Normln4">
    <w:name w:val="P68B1DB1-Normln4"/>
    <w:basedOn w:val="Normln"/>
    <w:rPr>
      <w:rFonts w:ascii="Arial" w:eastAsia="Arial" w:hAnsi="Arial" w:cs="Arial"/>
    </w:rPr>
  </w:style>
  <w:style w:type="paragraph" w:customStyle="1" w:styleId="P68B1DB1-Odstavecseseznamem5">
    <w:name w:val="P68B1DB1-Odstavecseseznamem5"/>
    <w:basedOn w:val="Odstavecseseznamem"/>
    <w:rPr>
      <w:rFonts w:ascii="Arial" w:eastAsia="Arial" w:hAnsi="Arial" w:cs="Arial"/>
    </w:rPr>
  </w:style>
  <w:style w:type="paragraph" w:customStyle="1" w:styleId="P68B1DB1-Normln6">
    <w:name w:val="P68B1DB1-Normln6"/>
    <w:basedOn w:val="Normln"/>
    <w:rPr>
      <w:rFonts w:ascii="Arial" w:eastAsia="Arial" w:hAnsi="Arial" w:cs="Arial"/>
      <w:color w:val="000000" w:themeColor="text1"/>
    </w:rPr>
  </w:style>
  <w:style w:type="paragraph" w:customStyle="1" w:styleId="P68B1DB1-Normln7">
    <w:name w:val="P68B1DB1-Normln7"/>
    <w:basedOn w:val="Normln"/>
    <w:rPr>
      <w:rFonts w:ascii="MS Gothic" w:eastAsia="MS Gothic" w:hAnsi="MS Gothic" w:cs="Arial" w:hint="eastAsia"/>
      <w:color w:val="000000" w:themeColor="text1"/>
    </w:rPr>
  </w:style>
  <w:style w:type="paragraph" w:styleId="Revize">
    <w:name w:val="Revision"/>
    <w:hidden/>
    <w:uiPriority w:val="99"/>
    <w:semiHidden/>
    <w:rsid w:val="00C5095B"/>
    <w:pPr>
      <w:spacing w:after="0" w:line="240" w:lineRule="auto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59E32596-DB7A-4273-927C-1FC3488B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774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30</cp:revision>
  <dcterms:created xsi:type="dcterms:W3CDTF">2026-01-21T12:33:00Z</dcterms:created>
  <dcterms:modified xsi:type="dcterms:W3CDTF">2026-01-25T15:42:00Z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