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888E" w14:textId="08E18B8E" w:rsidR="2F7E0489" w:rsidRDefault="2F7E0489" w:rsidP="1206EAA3">
      <w:pPr>
        <w:spacing w:after="12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bookmarkStart w:id="0" w:name="OLE_LINK1"/>
      <w:r w:rsidRPr="1206EAA3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Depoziční licenční smlouva</w:t>
      </w:r>
    </w:p>
    <w:bookmarkEnd w:id="0"/>
    <w:p w14:paraId="04C24662" w14:textId="7C1D0433" w:rsidR="5A55A124" w:rsidRDefault="5A55A124" w:rsidP="5A55A124">
      <w:pPr>
        <w:spacing w:after="120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E9B7794" w14:textId="01DB6C23" w:rsidR="2F7E0489" w:rsidRDefault="2F7E0489" w:rsidP="1206EAA3">
      <w:pPr>
        <w:spacing w:after="12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 w:rsidRPr="1206EAA3">
        <w:rPr>
          <w:rFonts w:asciiTheme="majorHAnsi" w:eastAsiaTheme="majorEastAsia" w:hAnsiTheme="majorHAnsi" w:cstheme="majorBidi"/>
          <w:b/>
          <w:bCs/>
          <w:color w:val="000000" w:themeColor="text1"/>
        </w:rPr>
        <w:t>Preambule</w:t>
      </w:r>
    </w:p>
    <w:p w14:paraId="0FDD6ED8" w14:textId="67A68A0B" w:rsidR="2F7E0489" w:rsidRDefault="29695EA9" w:rsidP="1206EAA3">
      <w:pPr>
        <w:spacing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commentRangeStart w:id="1"/>
      <w:r w:rsidRPr="1206EAA3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[</w:t>
      </w:r>
      <w:r w:rsidR="08C73C87" w:rsidRPr="1206EAA3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NÁZEV, IČO, SÍDLO</w:t>
      </w:r>
      <w:r w:rsidRPr="1206EAA3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]</w:t>
      </w:r>
      <w:commentRangeEnd w:id="1"/>
      <w:r w:rsidR="2F7E0489">
        <w:commentReference w:id="1"/>
      </w:r>
      <w:r w:rsidRPr="1206EA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(dále jen „</w:t>
      </w:r>
      <w:r w:rsidRPr="1206EAA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Provozovatel</w:t>
      </w:r>
      <w:r w:rsidRPr="1206EAA3">
        <w:rPr>
          <w:rFonts w:ascii="Calibri" w:eastAsia="Calibri" w:hAnsi="Calibri" w:cs="Calibri"/>
          <w:color w:val="000000" w:themeColor="text1"/>
          <w:sz w:val="22"/>
          <w:szCs w:val="22"/>
        </w:rPr>
        <w:t>”) je provozovatelem [</w:t>
      </w:r>
      <w:commentRangeStart w:id="2"/>
      <w:r w:rsidR="084D551D" w:rsidRPr="1206EAA3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NÁZEV REPOZITÁŘE</w:t>
      </w:r>
      <w:commentRangeEnd w:id="2"/>
      <w:r w:rsidR="2F7E0489">
        <w:commentReference w:id="2"/>
      </w:r>
      <w:r w:rsidRPr="1206EAA3">
        <w:rPr>
          <w:rFonts w:ascii="Calibri" w:eastAsia="Calibri" w:hAnsi="Calibri" w:cs="Calibri"/>
          <w:color w:val="000000" w:themeColor="text1"/>
          <w:sz w:val="22"/>
          <w:szCs w:val="22"/>
        </w:rPr>
        <w:t>] (dále jen jako „</w:t>
      </w:r>
      <w:r w:rsidRPr="1206EAA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Repozitář</w:t>
      </w:r>
      <w:r w:rsidRPr="1206EAA3">
        <w:rPr>
          <w:rFonts w:ascii="Calibri" w:eastAsia="Calibri" w:hAnsi="Calibri" w:cs="Calibri"/>
          <w:color w:val="000000" w:themeColor="text1"/>
          <w:sz w:val="22"/>
          <w:szCs w:val="22"/>
        </w:rPr>
        <w:t>”)</w:t>
      </w:r>
      <w:r w:rsidR="73DF2DD8" w:rsidRPr="1206EAA3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191C5556" w14:textId="1F300DAB" w:rsidR="2F7E0489" w:rsidRDefault="546A32CC" w:rsidP="1206EAA3">
      <w:pPr>
        <w:spacing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322EC3E">
        <w:rPr>
          <w:rFonts w:ascii="Calibri" w:eastAsia="Calibri" w:hAnsi="Calibri" w:cs="Calibri"/>
          <w:color w:val="000000" w:themeColor="text1"/>
          <w:sz w:val="22"/>
          <w:szCs w:val="22"/>
        </w:rPr>
        <w:t>Tato smlouva představuje licenční ujednání mezi Vámi jakožto poskytovatelem licence a Provozovatel</w:t>
      </w:r>
      <w:r w:rsidR="74C41B40" w:rsidRPr="6322EC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em </w:t>
      </w:r>
      <w:r w:rsidRPr="6322EC3E">
        <w:rPr>
          <w:rFonts w:ascii="Calibri" w:eastAsia="Calibri" w:hAnsi="Calibri" w:cs="Calibri"/>
          <w:color w:val="000000" w:themeColor="text1"/>
          <w:sz w:val="22"/>
          <w:szCs w:val="22"/>
        </w:rPr>
        <w:t>jakožto nabyvatelem licence</w:t>
      </w:r>
      <w:r w:rsidR="265F6F33" w:rsidRPr="6322EC3E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32C54465" w:rsidRPr="6322EC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6322EC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Prostřednictvím této smlouvy poskytujete Provozovateli oprávnění k tomu, aby Vámi nahrávaná datová sada mohla být dlouhodobě uložena a zpřístupněna prostřednictvím Repozitáře. </w:t>
      </w:r>
    </w:p>
    <w:p w14:paraId="22878738" w14:textId="5AFD2FF8" w:rsidR="2F7E0489" w:rsidRDefault="10219578" w:rsidP="5A55A124">
      <w:pPr>
        <w:spacing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219578">
        <w:rPr>
          <w:rFonts w:ascii="Calibri" w:eastAsia="Calibri" w:hAnsi="Calibri" w:cs="Calibri"/>
          <w:color w:val="000000" w:themeColor="text1"/>
          <w:sz w:val="22"/>
          <w:szCs w:val="22"/>
        </w:rPr>
        <w:t>Za tímto účelem může Provozovatel např. vytvářet kopie datové sady, datovou sadu sdělovat veřejnosti nebo upravovat její formát pro zajištění kompatibility a funkcionality. Do samotného obsahu datové sady nebude ze strany Provozovatele zasahováno</w:t>
      </w:r>
      <w:commentRangeStart w:id="3"/>
      <w:commentRangeStart w:id="4"/>
      <w:commentRangeStart w:id="5"/>
      <w:r w:rsidRPr="10219578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commentRangeEnd w:id="3"/>
      <w:r w:rsidR="2F7E0489">
        <w:commentReference w:id="3"/>
      </w:r>
      <w:commentRangeEnd w:id="4"/>
      <w:r w:rsidR="2F7E0489">
        <w:commentReference w:id="4"/>
      </w:r>
      <w:commentRangeEnd w:id="5"/>
      <w:r w:rsidR="2F7E0489">
        <w:commentReference w:id="5"/>
      </w:r>
    </w:p>
    <w:p w14:paraId="753AD528" w14:textId="71F7D1AA" w:rsidR="2F7E0489" w:rsidRDefault="7CAB080B" w:rsidP="5A55A124">
      <w:pPr>
        <w:spacing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CAB080B">
        <w:rPr>
          <w:rFonts w:ascii="Calibri" w:eastAsia="Calibri" w:hAnsi="Calibri" w:cs="Calibri"/>
          <w:color w:val="000000" w:themeColor="text1"/>
          <w:sz w:val="22"/>
          <w:szCs w:val="22"/>
        </w:rPr>
        <w:t>Poskytovaná licence k datové sadě dle této smlouvy je nevýhradní, což znamená, že Vám jakožto autorovi datové sady jsou nadále zachována veškerá oprávnění k výkonu autorských práv a tato oprávnění nejsou nijak touto smlouvou omezena (tj. můžete např. poskytovat licence k datové sadě dalším osobám, ukládat datovou sadu do jiných repozitářů nebo ji jinak distribuovat).</w:t>
      </w:r>
    </w:p>
    <w:p w14:paraId="19699493" w14:textId="732A3963" w:rsidR="2F7E0489" w:rsidRDefault="546A32CC" w:rsidP="5A55A124">
      <w:pPr>
        <w:spacing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322EC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Obsah datové sady mohou pro účely této licenční smlouvy představovat </w:t>
      </w:r>
      <w:r w:rsidR="4A2DAE87" w:rsidRPr="6322EC3E">
        <w:rPr>
          <w:rFonts w:ascii="Calibri" w:eastAsia="Calibri" w:hAnsi="Calibri" w:cs="Calibri"/>
          <w:color w:val="000000" w:themeColor="text1"/>
          <w:sz w:val="22"/>
          <w:szCs w:val="22"/>
        </w:rPr>
        <w:t>například</w:t>
      </w:r>
      <w:r w:rsidRPr="6322EC3E"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</w:p>
    <w:p w14:paraId="0A63F80F" w14:textId="23684313" w:rsidR="2F7E0489" w:rsidRDefault="6B1F525C" w:rsidP="00CD1B99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60" w:afterAutospacing="0"/>
        <w:ind w:left="425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206EAA3">
        <w:rPr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="2F7E0489" w:rsidRPr="1206EAA3">
        <w:rPr>
          <w:rFonts w:ascii="Calibri" w:eastAsia="Calibri" w:hAnsi="Calibri" w:cs="Calibri"/>
          <w:color w:val="000000" w:themeColor="text1"/>
          <w:sz w:val="22"/>
          <w:szCs w:val="22"/>
        </w:rPr>
        <w:t>abulky, dokumenty</w:t>
      </w:r>
    </w:p>
    <w:p w14:paraId="7123995B" w14:textId="70789A3D" w:rsidR="2F7E0489" w:rsidRDefault="7646B3E6" w:rsidP="00CD1B99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60" w:afterAutospacing="0"/>
        <w:ind w:left="425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206EAA3"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r w:rsidR="2F7E0489" w:rsidRPr="1206EAA3">
        <w:rPr>
          <w:rFonts w:ascii="Calibri" w:eastAsia="Calibri" w:hAnsi="Calibri" w:cs="Calibri"/>
          <w:color w:val="000000" w:themeColor="text1"/>
          <w:sz w:val="22"/>
          <w:szCs w:val="22"/>
        </w:rPr>
        <w:t>udio a video nahrávky</w:t>
      </w:r>
    </w:p>
    <w:p w14:paraId="6A23FEBA" w14:textId="1ED3AF40" w:rsidR="2F7E0489" w:rsidRDefault="6235E436" w:rsidP="6DFD814D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60" w:afterAutospacing="0"/>
        <w:ind w:left="425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DFD814D">
        <w:rPr>
          <w:rFonts w:ascii="Calibri" w:eastAsia="Calibri" w:hAnsi="Calibri" w:cs="Calibri"/>
          <w:color w:val="000000" w:themeColor="text1"/>
          <w:sz w:val="22"/>
          <w:szCs w:val="22"/>
        </w:rPr>
        <w:t>O</w:t>
      </w:r>
      <w:r w:rsidR="2F7E0489" w:rsidRPr="6DFD814D">
        <w:rPr>
          <w:rFonts w:ascii="Calibri" w:eastAsia="Calibri" w:hAnsi="Calibri" w:cs="Calibri"/>
          <w:color w:val="000000" w:themeColor="text1"/>
          <w:sz w:val="22"/>
          <w:szCs w:val="22"/>
        </w:rPr>
        <w:t>brázky, fotografie</w:t>
      </w:r>
    </w:p>
    <w:p w14:paraId="47D527AC" w14:textId="232D305F" w:rsidR="2F7E0489" w:rsidRDefault="05605F70" w:rsidP="00CD1B99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60" w:afterAutospacing="0"/>
        <w:ind w:left="425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206EAA3">
        <w:rPr>
          <w:rFonts w:ascii="Calibri" w:eastAsia="Calibri" w:hAnsi="Calibri" w:cs="Calibri"/>
          <w:color w:val="000000" w:themeColor="text1"/>
          <w:sz w:val="22"/>
          <w:szCs w:val="22"/>
        </w:rPr>
        <w:t>D</w:t>
      </w:r>
      <w:r w:rsidR="2F7E0489" w:rsidRPr="1206EAA3">
        <w:rPr>
          <w:rFonts w:ascii="Calibri" w:eastAsia="Calibri" w:hAnsi="Calibri" w:cs="Calibri"/>
          <w:color w:val="000000" w:themeColor="text1"/>
          <w:sz w:val="22"/>
          <w:szCs w:val="22"/>
        </w:rPr>
        <w:t>otazníky, odpovědi na testové otázky, přepisy rozhovorů</w:t>
      </w:r>
    </w:p>
    <w:p w14:paraId="218C36B5" w14:textId="68AE0578" w:rsidR="2F7E0489" w:rsidRDefault="65E5AF59" w:rsidP="00CD1B99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60" w:afterAutospacing="0"/>
        <w:ind w:left="425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206EAA3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="2F7E0489" w:rsidRPr="1206EAA3">
        <w:rPr>
          <w:rFonts w:ascii="Calibri" w:eastAsia="Calibri" w:hAnsi="Calibri" w:cs="Calibri"/>
          <w:color w:val="000000" w:themeColor="text1"/>
          <w:sz w:val="22"/>
          <w:szCs w:val="22"/>
        </w:rPr>
        <w:t>oftware, skript</w:t>
      </w:r>
    </w:p>
    <w:p w14:paraId="716C79CC" w14:textId="311D72C9" w:rsidR="2F7E0489" w:rsidRDefault="431C6DB6" w:rsidP="00CD1B99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60" w:afterAutospacing="0"/>
        <w:ind w:left="425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206EAA3">
        <w:rPr>
          <w:rFonts w:ascii="Calibri" w:eastAsia="Calibri" w:hAnsi="Calibri" w:cs="Calibri"/>
          <w:color w:val="000000" w:themeColor="text1"/>
          <w:sz w:val="22"/>
          <w:szCs w:val="22"/>
        </w:rPr>
        <w:t>L</w:t>
      </w:r>
      <w:r w:rsidR="2F7E0489" w:rsidRPr="1206EAA3">
        <w:rPr>
          <w:rFonts w:ascii="Calibri" w:eastAsia="Calibri" w:hAnsi="Calibri" w:cs="Calibri"/>
          <w:color w:val="000000" w:themeColor="text1"/>
          <w:sz w:val="22"/>
          <w:szCs w:val="22"/>
        </w:rPr>
        <w:t>aboratorní deníky, terénní poznámky, diáře.</w:t>
      </w:r>
    </w:p>
    <w:p w14:paraId="397CEA1C" w14:textId="5709FA92" w:rsidR="2F7E0489" w:rsidRDefault="10219578" w:rsidP="7CAB080B">
      <w:pPr>
        <w:pStyle w:val="NormalWeb"/>
        <w:shd w:val="clear" w:color="auto" w:fill="FFFFFF" w:themeFill="background1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219578">
        <w:rPr>
          <w:rFonts w:ascii="Calibri" w:eastAsia="Calibri" w:hAnsi="Calibri" w:cs="Calibri"/>
          <w:color w:val="000000" w:themeColor="text1"/>
          <w:sz w:val="22"/>
          <w:szCs w:val="22"/>
        </w:rPr>
        <w:t>Tato smlouva se vztahuje na jedinečné</w:t>
      </w:r>
      <w:commentRangeStart w:id="6"/>
      <w:commentRangeStart w:id="7"/>
      <w:r w:rsidRPr="1021957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výsledky tvůrčí duševní činnosti fyzické osoby (autorská díla)</w:t>
      </w:r>
      <w:commentRangeEnd w:id="6"/>
      <w:r w:rsidR="2F7E0489">
        <w:commentReference w:id="6"/>
      </w:r>
      <w:commentRangeEnd w:id="7"/>
      <w:r w:rsidR="2F7E0489">
        <w:commentReference w:id="7"/>
      </w:r>
      <w:r w:rsidRPr="1021957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případně na databáze chráněné zvláštním právem pořizovatele databáze, které Vámi nahrávaná datová sada obsahuje. </w:t>
      </w:r>
    </w:p>
    <w:p w14:paraId="028288FB" w14:textId="4A83F209" w:rsidR="5A55A124" w:rsidRDefault="5A55A124" w:rsidP="5A55A124">
      <w:pPr>
        <w:shd w:val="clear" w:color="auto" w:fill="FFFFFF" w:themeFill="background1"/>
        <w:spacing w:after="6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B993769" w14:textId="171A1A35" w:rsidR="2F7E0489" w:rsidRDefault="2F7E0489" w:rsidP="00CD1B99">
      <w:pPr>
        <w:pStyle w:val="ListParagraph"/>
        <w:numPr>
          <w:ilvl w:val="0"/>
          <w:numId w:val="6"/>
        </w:numPr>
        <w:spacing w:after="120"/>
        <w:ind w:left="0"/>
        <w:contextualSpacing w:val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4"/>
        </w:rPr>
      </w:pPr>
      <w:r w:rsidRPr="1206EAA3">
        <w:rPr>
          <w:rFonts w:asciiTheme="majorHAnsi" w:eastAsiaTheme="majorEastAsia" w:hAnsiTheme="majorHAnsi" w:cstheme="majorBidi"/>
          <w:b/>
          <w:bCs/>
          <w:color w:val="000000" w:themeColor="text1"/>
          <w:sz w:val="24"/>
        </w:rPr>
        <w:t>Předmět smlouvy</w:t>
      </w:r>
    </w:p>
    <w:p w14:paraId="79FF2C70" w14:textId="08CB6A2A" w:rsidR="0ECAF614" w:rsidRDefault="0ECAF614" w:rsidP="6322EC3E">
      <w:pPr>
        <w:pStyle w:val="ListParagraph"/>
        <w:numPr>
          <w:ilvl w:val="1"/>
          <w:numId w:val="6"/>
        </w:numPr>
        <w:spacing w:after="120"/>
        <w:ind w:left="283" w:hanging="425"/>
        <w:jc w:val="both"/>
        <w:rPr>
          <w:rFonts w:ascii="Calibri" w:eastAsia="Calibri" w:hAnsi="Calibri" w:cs="Calibri"/>
          <w:color w:val="000000" w:themeColor="text1"/>
        </w:rPr>
      </w:pPr>
      <w:r w:rsidRPr="2730D857">
        <w:rPr>
          <w:rFonts w:ascii="Calibri" w:eastAsia="Calibri" w:hAnsi="Calibri" w:cs="Calibri"/>
          <w:color w:val="000000" w:themeColor="text1"/>
        </w:rPr>
        <w:t xml:space="preserve">Prostřednictvím této licenční smlouvy poskytujete Provozovateli </w:t>
      </w:r>
      <w:r w:rsidR="6764B2FF" w:rsidRPr="2730D857">
        <w:rPr>
          <w:rFonts w:ascii="Calibri" w:eastAsia="Calibri" w:hAnsi="Calibri" w:cs="Calibri"/>
          <w:color w:val="000000" w:themeColor="text1"/>
        </w:rPr>
        <w:t xml:space="preserve">nevýhradní, celosvětovou a bezúplatnou licenci k užití datové sady a jejího obsahu, a to </w:t>
      </w:r>
      <w:r w:rsidRPr="2730D857">
        <w:rPr>
          <w:rFonts w:ascii="Calibri" w:eastAsia="Calibri" w:hAnsi="Calibri" w:cs="Calibri"/>
          <w:color w:val="000000" w:themeColor="text1"/>
        </w:rPr>
        <w:t>na dobu trvání autorských majetkových práv a/nebo na dobu trvání zvláštního práva pořizovatele databáze. Licenční oprávnění představuje právo užít všemi způsoby datovou sadu, její obsah nebo jeho část (zejména právo datovou sadu a její obsah rozmnožovat, sdělovat veřejnosti nebo archivovat), avšak výhradně pro účely trvalého uložení a zpřístupnění datové sady v Repozitáři</w:t>
      </w:r>
      <w:r w:rsidR="07449108" w:rsidRPr="2730D857">
        <w:rPr>
          <w:rFonts w:ascii="Calibri" w:eastAsia="Calibri" w:hAnsi="Calibri" w:cs="Calibri"/>
          <w:color w:val="000000" w:themeColor="text1"/>
        </w:rPr>
        <w:t>.</w:t>
      </w:r>
    </w:p>
    <w:p w14:paraId="58D2EDE0" w14:textId="636ABD20" w:rsidR="7F449179" w:rsidRDefault="7F449179" w:rsidP="6322EC3E">
      <w:pPr>
        <w:pStyle w:val="ListParagraph"/>
        <w:numPr>
          <w:ilvl w:val="1"/>
          <w:numId w:val="6"/>
        </w:numPr>
        <w:spacing w:after="120"/>
        <w:ind w:left="283" w:hanging="425"/>
        <w:jc w:val="both"/>
        <w:rPr>
          <w:rFonts w:ascii="Calibri" w:eastAsia="Calibri" w:hAnsi="Calibri" w:cs="Calibri"/>
          <w:color w:val="000000" w:themeColor="text1"/>
        </w:rPr>
      </w:pPr>
      <w:r w:rsidRPr="2730D857">
        <w:rPr>
          <w:rFonts w:ascii="Calibri" w:eastAsia="Calibri" w:hAnsi="Calibri" w:cs="Calibri"/>
          <w:color w:val="000000" w:themeColor="text1"/>
        </w:rPr>
        <w:t>Zpřístupnění datové sady v Repozitáři probíhá výhradně na základě podmínek, které specifikujete při procesu vkládání datové sady do Repozitáře. Zpřístupnění datové sady veřejnosti se řídí Vámi zvolenými licenčními podmínkami, které Repozitář umožňuje k datové sadě přiřadit, a může být omezeno odkladem zpřístupnění (embargem) nebo volbou omezeného přístupu k datové sadě.</w:t>
      </w:r>
    </w:p>
    <w:p w14:paraId="6C478982" w14:textId="03EB0C26" w:rsidR="6322EC3E" w:rsidRDefault="6322EC3E" w:rsidP="6322EC3E">
      <w:pPr>
        <w:pStyle w:val="ListParagraph"/>
        <w:spacing w:after="120"/>
        <w:ind w:left="283" w:hanging="425"/>
        <w:jc w:val="both"/>
        <w:rPr>
          <w:rFonts w:ascii="Calibri" w:eastAsia="Calibri" w:hAnsi="Calibri" w:cs="Calibri"/>
          <w:color w:val="000000" w:themeColor="text1"/>
        </w:rPr>
      </w:pPr>
    </w:p>
    <w:p w14:paraId="2807552B" w14:textId="4948DDB0" w:rsidR="2F7E0489" w:rsidRDefault="2F7E0489" w:rsidP="42C07685">
      <w:pPr>
        <w:pStyle w:val="ListParagraph"/>
        <w:keepNext/>
        <w:numPr>
          <w:ilvl w:val="0"/>
          <w:numId w:val="6"/>
        </w:numPr>
        <w:spacing w:after="120"/>
        <w:ind w:left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4"/>
        </w:rPr>
      </w:pPr>
      <w:r w:rsidRPr="42C07685">
        <w:rPr>
          <w:rFonts w:asciiTheme="majorHAnsi" w:eastAsiaTheme="majorEastAsia" w:hAnsiTheme="majorHAnsi" w:cstheme="majorBidi"/>
          <w:b/>
          <w:bCs/>
          <w:color w:val="000000" w:themeColor="text1"/>
          <w:sz w:val="24"/>
        </w:rPr>
        <w:lastRenderedPageBreak/>
        <w:t>Prohlášení poskytovatele licence</w:t>
      </w:r>
    </w:p>
    <w:p w14:paraId="765DC5D6" w14:textId="37E77907" w:rsidR="2F7E0489" w:rsidRDefault="2F7E0489" w:rsidP="42C07685">
      <w:pPr>
        <w:pStyle w:val="ListParagraph"/>
        <w:keepNext/>
        <w:numPr>
          <w:ilvl w:val="1"/>
          <w:numId w:val="6"/>
        </w:numPr>
        <w:spacing w:after="120"/>
        <w:ind w:left="284" w:hanging="426"/>
        <w:jc w:val="both"/>
        <w:rPr>
          <w:rFonts w:ascii="Calibri" w:eastAsia="Calibri" w:hAnsi="Calibri" w:cs="Calibri"/>
          <w:color w:val="000000" w:themeColor="text1"/>
        </w:rPr>
      </w:pPr>
      <w:r w:rsidRPr="42C07685">
        <w:rPr>
          <w:rFonts w:ascii="Calibri" w:eastAsia="Calibri" w:hAnsi="Calibri" w:cs="Calibri"/>
          <w:color w:val="000000" w:themeColor="text1"/>
        </w:rPr>
        <w:t>Prohlašujete, že:</w:t>
      </w:r>
    </w:p>
    <w:p w14:paraId="16A81C90" w14:textId="13F4CFFB" w:rsidR="2F7E0489" w:rsidRDefault="07E6519E" w:rsidP="42C07685">
      <w:pPr>
        <w:pStyle w:val="ListParagraph"/>
        <w:keepNext/>
        <w:numPr>
          <w:ilvl w:val="1"/>
          <w:numId w:val="12"/>
        </w:numPr>
        <w:spacing w:after="60"/>
        <w:ind w:left="709" w:hanging="357"/>
        <w:jc w:val="both"/>
        <w:rPr>
          <w:rFonts w:ascii="Calibri" w:eastAsia="Calibri" w:hAnsi="Calibri" w:cs="Calibri"/>
          <w:color w:val="000000" w:themeColor="text1"/>
        </w:rPr>
      </w:pPr>
      <w:r w:rsidRPr="42C07685">
        <w:rPr>
          <w:rFonts w:ascii="Calibri" w:eastAsia="Calibri" w:hAnsi="Calibri" w:cs="Calibri"/>
          <w:color w:val="000000" w:themeColor="text1"/>
        </w:rPr>
        <w:t>M</w:t>
      </w:r>
      <w:r w:rsidR="2F7E0489" w:rsidRPr="42C07685">
        <w:rPr>
          <w:rFonts w:ascii="Calibri" w:eastAsia="Calibri" w:hAnsi="Calibri" w:cs="Calibri"/>
          <w:color w:val="000000" w:themeColor="text1"/>
        </w:rPr>
        <w:t>áte veškerá oprávnění k poskytnutí této licence, a pokud je to relevantní, máte souhlas všech spoluautorů datové sady a jejího obsahu nebo jste oprávněn k udělení této licence ze strany zaměstnavatele u obsahu datové sady, který je zaměstnaneckým dílem,</w:t>
      </w:r>
    </w:p>
    <w:p w14:paraId="2DF814A8" w14:textId="11961E59" w:rsidR="2F7E0489" w:rsidRDefault="10EDBAC2" w:rsidP="00CD1B99">
      <w:pPr>
        <w:pStyle w:val="ListParagraph"/>
        <w:numPr>
          <w:ilvl w:val="1"/>
          <w:numId w:val="12"/>
        </w:numPr>
        <w:spacing w:after="60"/>
        <w:ind w:left="709" w:hanging="357"/>
        <w:contextualSpacing w:val="0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1206EAA3">
        <w:rPr>
          <w:rFonts w:ascii="Calibri" w:eastAsia="Calibri" w:hAnsi="Calibri" w:cs="Calibri"/>
          <w:color w:val="000000" w:themeColor="text1"/>
          <w:szCs w:val="22"/>
        </w:rPr>
        <w:t>U</w:t>
      </w:r>
      <w:r w:rsidR="2F7E0489" w:rsidRPr="1206EAA3">
        <w:rPr>
          <w:rFonts w:ascii="Calibri" w:eastAsia="Calibri" w:hAnsi="Calibri" w:cs="Calibri"/>
          <w:color w:val="000000" w:themeColor="text1"/>
          <w:szCs w:val="22"/>
        </w:rPr>
        <w:t>ložením a případným zpřístupněním datové sady nebude zasaženo do práv třetích osob, zejm. do práv duševního vlastnictví, práv na ochranu utajovaných informací, do práva na ochranu obchodního tajemství a/nebo do práv na ochranu osobních údajů,</w:t>
      </w:r>
    </w:p>
    <w:p w14:paraId="2CDB8FB2" w14:textId="29B943F8" w:rsidR="2F7E0489" w:rsidRDefault="685F91B0" w:rsidP="00CD1B99">
      <w:pPr>
        <w:pStyle w:val="ListParagraph"/>
        <w:numPr>
          <w:ilvl w:val="1"/>
          <w:numId w:val="12"/>
        </w:numPr>
        <w:spacing w:after="60"/>
        <w:ind w:left="709" w:hanging="357"/>
        <w:contextualSpacing w:val="0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1206EAA3">
        <w:rPr>
          <w:rFonts w:ascii="Calibri" w:eastAsia="Calibri" w:hAnsi="Calibri" w:cs="Calibri"/>
          <w:color w:val="000000" w:themeColor="text1"/>
          <w:szCs w:val="22"/>
        </w:rPr>
        <w:t>P</w:t>
      </w:r>
      <w:r w:rsidR="2F7E0489" w:rsidRPr="1206EAA3">
        <w:rPr>
          <w:rFonts w:ascii="Calibri" w:eastAsia="Calibri" w:hAnsi="Calibri" w:cs="Calibri"/>
          <w:color w:val="000000" w:themeColor="text1"/>
          <w:szCs w:val="22"/>
        </w:rPr>
        <w:t>okud Vaše datová sada obsahuje autorská díla třetích osob, jsou řádně označena, citována a máte veškerá potřebná oprávnění pro uložení a případné zpřístupnění těchto děl prostřednictvím Repozitáře,</w:t>
      </w:r>
    </w:p>
    <w:p w14:paraId="308AEF11" w14:textId="56B41D1B" w:rsidR="2F7E0489" w:rsidRDefault="2F734081" w:rsidP="00CD1B99">
      <w:pPr>
        <w:pStyle w:val="ListParagraph"/>
        <w:numPr>
          <w:ilvl w:val="1"/>
          <w:numId w:val="12"/>
        </w:numPr>
        <w:spacing w:after="60"/>
        <w:ind w:left="709" w:hanging="357"/>
        <w:contextualSpacing w:val="0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1206EAA3">
        <w:rPr>
          <w:rFonts w:ascii="Calibri" w:eastAsia="Calibri" w:hAnsi="Calibri" w:cs="Calibri"/>
          <w:color w:val="000000" w:themeColor="text1"/>
          <w:szCs w:val="22"/>
        </w:rPr>
        <w:t>U</w:t>
      </w:r>
      <w:r w:rsidR="78D7E33C" w:rsidRPr="1206EAA3">
        <w:rPr>
          <w:rFonts w:ascii="Calibri" w:eastAsia="Calibri" w:hAnsi="Calibri" w:cs="Calibri"/>
          <w:color w:val="000000" w:themeColor="text1"/>
          <w:szCs w:val="22"/>
        </w:rPr>
        <w:t xml:space="preserve">ložením a případným </w:t>
      </w:r>
      <w:r w:rsidR="2F7E0489" w:rsidRPr="1206EAA3">
        <w:rPr>
          <w:rFonts w:ascii="Calibri" w:eastAsia="Calibri" w:hAnsi="Calibri" w:cs="Calibri"/>
          <w:color w:val="000000" w:themeColor="text1"/>
          <w:szCs w:val="22"/>
        </w:rPr>
        <w:t xml:space="preserve">zpřístupněním datové sady v Repozitáři nedochází k porušení smluvních závazků s třetí stranou (např. závazku z vydavatelské / nakladatelské smlouvy nebo ze smlouvy </w:t>
      </w:r>
      <w:r w:rsidR="1842EF92" w:rsidRPr="1206EAA3">
        <w:rPr>
          <w:rFonts w:ascii="Calibri" w:eastAsia="Calibri" w:hAnsi="Calibri" w:cs="Calibri"/>
          <w:color w:val="000000" w:themeColor="text1"/>
          <w:szCs w:val="22"/>
        </w:rPr>
        <w:t xml:space="preserve">uzavřené </w:t>
      </w:r>
      <w:r w:rsidR="2F7E0489" w:rsidRPr="1206EAA3">
        <w:rPr>
          <w:rFonts w:ascii="Calibri" w:eastAsia="Calibri" w:hAnsi="Calibri" w:cs="Calibri"/>
          <w:color w:val="000000" w:themeColor="text1"/>
          <w:szCs w:val="22"/>
        </w:rPr>
        <w:t>s poskytovatelem financí),</w:t>
      </w:r>
    </w:p>
    <w:p w14:paraId="3F58702E" w14:textId="7466B986" w:rsidR="2F7E0489" w:rsidRDefault="39AE8899" w:rsidP="00CD1B99">
      <w:pPr>
        <w:pStyle w:val="ListParagraph"/>
        <w:numPr>
          <w:ilvl w:val="1"/>
          <w:numId w:val="12"/>
        </w:numPr>
        <w:spacing w:after="60"/>
        <w:ind w:left="709" w:hanging="357"/>
        <w:contextualSpacing w:val="0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1206EAA3">
        <w:rPr>
          <w:rFonts w:ascii="Calibri" w:eastAsia="Calibri" w:hAnsi="Calibri" w:cs="Calibri"/>
          <w:color w:val="000000" w:themeColor="text1"/>
          <w:szCs w:val="22"/>
        </w:rPr>
        <w:t>N</w:t>
      </w:r>
      <w:r w:rsidR="2F7E0489" w:rsidRPr="1206EAA3">
        <w:rPr>
          <w:rFonts w:ascii="Calibri" w:eastAsia="Calibri" w:hAnsi="Calibri" w:cs="Calibri"/>
          <w:color w:val="000000" w:themeColor="text1"/>
          <w:szCs w:val="22"/>
        </w:rPr>
        <w:t xml:space="preserve">emáte povědomí o existenci žádné další </w:t>
      </w:r>
      <w:r w:rsidR="7B8F8C31" w:rsidRPr="1206EAA3">
        <w:rPr>
          <w:rFonts w:ascii="Calibri" w:eastAsia="Calibri" w:hAnsi="Calibri" w:cs="Calibri"/>
          <w:color w:val="000000" w:themeColor="text1"/>
          <w:szCs w:val="22"/>
        </w:rPr>
        <w:t xml:space="preserve">právní </w:t>
      </w:r>
      <w:r w:rsidR="2F7E0489" w:rsidRPr="1206EAA3">
        <w:rPr>
          <w:rFonts w:ascii="Calibri" w:eastAsia="Calibri" w:hAnsi="Calibri" w:cs="Calibri"/>
          <w:color w:val="000000" w:themeColor="text1"/>
          <w:szCs w:val="22"/>
        </w:rPr>
        <w:t>překážky, která by mohla Provozovateli bránit ve výkonu oprávnění poskytnutého touto licenční smlouvou.</w:t>
      </w:r>
    </w:p>
    <w:p w14:paraId="30BE0F5B" w14:textId="6655E50F" w:rsidR="5A55A124" w:rsidRDefault="5A55A124" w:rsidP="00CD1B99">
      <w:pPr>
        <w:spacing w:after="120"/>
        <w:ind w:left="284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9DCF1A9" w14:textId="7BCA51E4" w:rsidR="2F7E0489" w:rsidRDefault="2F7E0489" w:rsidP="00CD1B99">
      <w:pPr>
        <w:pStyle w:val="ListParagraph"/>
        <w:numPr>
          <w:ilvl w:val="0"/>
          <w:numId w:val="6"/>
        </w:numPr>
        <w:spacing w:after="120"/>
        <w:ind w:left="0"/>
        <w:contextualSpacing w:val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4"/>
        </w:rPr>
      </w:pPr>
      <w:r w:rsidRPr="1206EAA3">
        <w:rPr>
          <w:rFonts w:asciiTheme="majorHAnsi" w:eastAsiaTheme="majorEastAsia" w:hAnsiTheme="majorHAnsi" w:cstheme="majorBidi"/>
          <w:b/>
          <w:bCs/>
          <w:color w:val="000000" w:themeColor="text1"/>
          <w:sz w:val="24"/>
        </w:rPr>
        <w:t>Volba práva a jurisdikce</w:t>
      </w:r>
    </w:p>
    <w:p w14:paraId="599935EA" w14:textId="5CE16D04" w:rsidR="2F7E0489" w:rsidRDefault="2F7E0489" w:rsidP="00CD1B99">
      <w:pPr>
        <w:pStyle w:val="ListParagraph"/>
        <w:numPr>
          <w:ilvl w:val="1"/>
          <w:numId w:val="6"/>
        </w:numPr>
        <w:spacing w:after="120"/>
        <w:ind w:left="283" w:hanging="425"/>
        <w:contextualSpacing w:val="0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5A55A124">
        <w:rPr>
          <w:rFonts w:ascii="Calibri" w:eastAsia="Calibri" w:hAnsi="Calibri" w:cs="Calibri"/>
          <w:color w:val="000000" w:themeColor="text1"/>
          <w:szCs w:val="22"/>
        </w:rPr>
        <w:t>Veškeré spory vyplývající z této smlouvy, jakož i spory ze vztahů se smlouvou souvisejících, budou řešeny před obecným soudem, v jehož obvodu má sídlo Provozovatel.</w:t>
      </w:r>
    </w:p>
    <w:p w14:paraId="27B4ACBD" w14:textId="33264F55" w:rsidR="2F7E0489" w:rsidRDefault="10219578" w:rsidP="7CAB080B">
      <w:pPr>
        <w:pStyle w:val="ListParagraph"/>
        <w:numPr>
          <w:ilvl w:val="1"/>
          <w:numId w:val="6"/>
        </w:numPr>
        <w:spacing w:after="120"/>
        <w:ind w:left="283" w:hanging="425"/>
        <w:jc w:val="both"/>
        <w:rPr>
          <w:rFonts w:ascii="Calibri" w:eastAsia="Calibri" w:hAnsi="Calibri" w:cs="Calibri"/>
          <w:color w:val="000000" w:themeColor="text1"/>
        </w:rPr>
      </w:pPr>
      <w:r w:rsidRPr="10219578">
        <w:rPr>
          <w:rFonts w:ascii="Calibri" w:eastAsia="Calibri" w:hAnsi="Calibri" w:cs="Calibri"/>
          <w:color w:val="000000" w:themeColor="text1"/>
        </w:rPr>
        <w:t>Smlouva, jakož i vztahy se smlouvou související včetně otázek týkajících se jejího vzniku, změny či zániku, se řídí českým právem</w:t>
      </w:r>
      <w:commentRangeStart w:id="8"/>
      <w:commentRangeStart w:id="9"/>
      <w:commentRangeStart w:id="10"/>
      <w:r w:rsidRPr="10219578">
        <w:rPr>
          <w:rFonts w:ascii="Calibri" w:eastAsia="Calibri" w:hAnsi="Calibri" w:cs="Calibri"/>
          <w:color w:val="000000" w:themeColor="text1"/>
        </w:rPr>
        <w:t>.</w:t>
      </w:r>
      <w:commentRangeEnd w:id="8"/>
      <w:r w:rsidR="2F7E0489">
        <w:commentReference w:id="8"/>
      </w:r>
      <w:commentRangeEnd w:id="9"/>
      <w:r w:rsidR="2F7E0489">
        <w:commentReference w:id="9"/>
      </w:r>
      <w:commentRangeEnd w:id="10"/>
      <w:r w:rsidR="2F7E0489">
        <w:commentReference w:id="10"/>
      </w:r>
    </w:p>
    <w:p w14:paraId="7C987FE1" w14:textId="40E1AC87" w:rsidR="5A55A124" w:rsidRDefault="5A55A124" w:rsidP="5A55A124">
      <w:pPr>
        <w:pStyle w:val="NormalWeb"/>
        <w:spacing w:before="0" w:beforeAutospacing="0" w:after="0" w:afterAutospacing="0" w:line="276" w:lineRule="auto"/>
        <w:ind w:firstLine="30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5A55A124" w:rsidSect="00AB76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985" w:right="1418" w:bottom="1418" w:left="1418" w:header="397" w:footer="34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nna Tůmová" w:date="2024-10-21T14:56:00Z" w:initials="AT">
    <w:p w14:paraId="73079803" w14:textId="014765FE" w:rsidR="00D57E28" w:rsidRDefault="00CD1B99">
      <w:r>
        <w:annotationRef/>
      </w:r>
      <w:r w:rsidRPr="2C1DD662">
        <w:t>Doplňte identifikační údaje správce repozitáře (název, IČO, sídlo), např.:</w:t>
      </w:r>
    </w:p>
    <w:p w14:paraId="6A1847A8" w14:textId="73E06E31" w:rsidR="00D57E28" w:rsidRDefault="00D57E28"/>
    <w:p w14:paraId="5890D10C" w14:textId="5C3F70A2" w:rsidR="00D57E28" w:rsidRDefault="00CD1B99">
      <w:r w:rsidRPr="3FC469CC">
        <w:t>Univerzita Karlova, IČO 00216208, se sídlem Ovocný trh 560/5, 116 36 Praha 1</w:t>
      </w:r>
    </w:p>
  </w:comment>
  <w:comment w:id="2" w:author="Anna Tůmová" w:date="2024-10-08T11:40:00Z" w:initials="AT">
    <w:p w14:paraId="105346C3" w14:textId="103CF828" w:rsidR="00D57E28" w:rsidRDefault="00CD1B99">
      <w:r>
        <w:annotationRef/>
      </w:r>
      <w:r w:rsidRPr="24AD1BEF">
        <w:t>Doplňte název repozitáře</w:t>
      </w:r>
    </w:p>
  </w:comment>
  <w:comment w:id="3" w:author="Kateřina Janderová" w:date="2024-11-23T15:48:00Z" w:initials="KJ">
    <w:p w14:paraId="31C5EE7E" w14:textId="193372C5" w:rsidR="006A414B" w:rsidRDefault="00A764E8">
      <w:r>
        <w:annotationRef/>
      </w:r>
      <w:r w:rsidRPr="3F5B99C0">
        <w:t>Smlouva je příjemně stručná.</w:t>
      </w:r>
    </w:p>
    <w:p w14:paraId="1F386DD5" w14:textId="36F76377" w:rsidR="006A414B" w:rsidRDefault="00A764E8">
      <w:r w:rsidRPr="0BA20714">
        <w:t>Jestli to není již nadbytečné, možná přidat info o tom, za jakých podmínek může Provozovatel smazat data, pokud nejsou splněny podmínky?</w:t>
      </w:r>
    </w:p>
    <w:p w14:paraId="0B4D4D27" w14:textId="5ED7358D" w:rsidR="006A414B" w:rsidRDefault="00A764E8">
      <w:r w:rsidRPr="6DA0B4F8">
        <w:t>V naší depoziční smlouvě (KNAV) máme např. toto:|</w:t>
      </w:r>
    </w:p>
    <w:p w14:paraId="547132FD" w14:textId="669C879A" w:rsidR="006A414B" w:rsidRDefault="00A764E8">
      <w:r w:rsidRPr="4C6A21DC">
        <w:t>"Provozovatel má právo smazat dataset z úložiště z právních či administrativních důvodů, nebo bude-li prokázáno porušování zákonných práv jakékoliv osoby.</w:t>
      </w:r>
    </w:p>
    <w:p w14:paraId="4AABBFFE" w14:textId="02B75820" w:rsidR="006A414B" w:rsidRDefault="00A764E8">
      <w:r w:rsidRPr="55CAE0F5">
        <w:t>V případě, že datová sada bude odstraněna z repozitáře na žádost vkladatele, Repozitář si vyhrazuje právo ponechat záznam metadat v úložišti a informovat uživatele o odstranění</w:t>
      </w:r>
    </w:p>
    <w:p w14:paraId="21BCD61F" w14:textId="2ADBEDC8" w:rsidR="006A414B" w:rsidRDefault="00A764E8">
      <w:r w:rsidRPr="55351110">
        <w:t>datasetu na žádost vkladatele.</w:t>
      </w:r>
    </w:p>
  </w:comment>
  <w:comment w:id="4" w:author="Pavel Straňák" w:date="2024-12-12T12:39:00Z" w:initials="PS">
    <w:p w14:paraId="57CDE2D2" w14:textId="2ABF523F" w:rsidR="006A414B" w:rsidRDefault="00A764E8">
      <w:r>
        <w:annotationRef/>
      </w:r>
      <w:r w:rsidRPr="7E94F42E">
        <w:t>My nikde nepředpokládáme zavedení povinnosti / závazku data udržovat. Je to best effort. Takže bych tam nic nepřipisoval. Když není povinnost, lze smazat vždy, i když to jistě nehodláme dělat.</w:t>
      </w:r>
    </w:p>
    <w:p w14:paraId="5FD2B3E8" w14:textId="67BAC8E2" w:rsidR="006A414B" w:rsidRDefault="006A414B"/>
    <w:p w14:paraId="676A94CB" w14:textId="57031E8E" w:rsidR="006A414B" w:rsidRDefault="00A764E8">
      <w:r w:rsidRPr="329CF97E">
        <w:t>Pokud jde o metadata, jsou CC0, tedy bez copyrightu. Takže tím je dané, že není třeba povolovat jejich uchování při smazání dat.</w:t>
      </w:r>
    </w:p>
  </w:comment>
  <w:comment w:id="5" w:author="Anna Horecká" w:date="2024-12-12T13:21:00Z" w:initials="AH">
    <w:p w14:paraId="338E49CB" w14:textId="1D4CDDE3" w:rsidR="006A414B" w:rsidRDefault="00A764E8">
      <w:r>
        <w:annotationRef/>
      </w:r>
      <w:r w:rsidRPr="45C5FE68">
        <w:t xml:space="preserve">Depoziční licence je koncipována jako obecný vzor pro instituce zapojené do NRP. Konkrétní podmínky archivace může mít každý repozitář nastaven jinak. Informaci o tom, za jakých podmínek může provozovatel smazat data, je dle našeho názoru vhodné zahrnout spíše do doprovodné dokumentace (např. podmínky užití). </w:t>
      </w:r>
    </w:p>
  </w:comment>
  <w:comment w:id="6" w:author="Kateřina Janderová" w:date="2024-11-23T16:23:00Z" w:initials="KJ">
    <w:p w14:paraId="716D06B9" w14:textId="270597F0" w:rsidR="006A414B" w:rsidRDefault="00A764E8">
      <w:r>
        <w:annotationRef/>
      </w:r>
      <w:r w:rsidRPr="6DD392B3">
        <w:t>Co datové sady, které nepodléhají Autorskému zákonu, nejsou to výsledky tvůrčí duševní činnosti fyzické osoby ani dtb. - např. výsledky měření přístroje?</w:t>
      </w:r>
    </w:p>
  </w:comment>
  <w:comment w:id="7" w:author="Anna Horecká" w:date="2024-12-12T13:24:00Z" w:initials="AH">
    <w:p w14:paraId="2FA76A4B" w14:textId="661852B8" w:rsidR="006A414B" w:rsidRDefault="00A764E8">
      <w:r>
        <w:annotationRef/>
      </w:r>
      <w:r w:rsidRPr="70363214">
        <w:t xml:space="preserve">Takové datové sady nejsou předmětem ochrany autorského práva, tudíž licence pro jejich další užití není potřeba. </w:t>
      </w:r>
    </w:p>
  </w:comment>
  <w:comment w:id="8" w:author="Kateřina Janderová" w:date="2024-11-23T15:13:00Z" w:initials="KJ">
    <w:p w14:paraId="1852D6FF" w14:textId="5FE4AD6A" w:rsidR="006A414B" w:rsidRDefault="00A764E8">
      <w:r>
        <w:annotationRef/>
      </w:r>
      <w:r w:rsidRPr="4DA50686">
        <w:t>Popř. lze sem ještě přidat, že nabývá účinnosti dnem zveřejnění datasetu v repozitáři??</w:t>
      </w:r>
    </w:p>
  </w:comment>
  <w:comment w:id="9" w:author="Pavel Straňák" w:date="2024-12-12T12:30:00Z" w:initials="PS">
    <w:p w14:paraId="764267B8" w14:textId="5DFA8164" w:rsidR="006A414B" w:rsidRDefault="00A764E8">
      <w:r>
        <w:annotationRef/>
      </w:r>
      <w:r w:rsidRPr="1D79B43C">
        <w:t>Zkonzultuji, ale to by znamenalo, že naše zpracovávaní dat od okamžiku submission do zveřejnění je protiprávní, nebo ne? To se mi nezdá a spíše si myslím (a doufám) že licence nabývá účinnosti standardně okamžikem "podpisu", tedy potvrzení ze strany submittera (nahrávajícího data) a tedy těsně před samotným nahráním dat, jak ji v submission workflow máme zařazenu. Proto to tam podle mě napsáno není, smlouva je standardně platná od podepsání.</w:t>
      </w:r>
    </w:p>
  </w:comment>
  <w:comment w:id="10" w:author="Anna Horecká" w:date="2024-12-12T13:51:00Z" w:initials="AH">
    <w:p w14:paraId="2FBC2E83" w14:textId="1EF5A37F" w:rsidR="006A414B" w:rsidRDefault="00A764E8">
      <w:r>
        <w:annotationRef/>
      </w:r>
      <w:r w:rsidRPr="632472ED">
        <w:t xml:space="preserve">Souhlasíme s Pavlem Straňákem, pokud by licence nabývala účinnosti až zveřejněním datové sady, neměl by provozovatel až do okamžiku zveřejnění právní titul pro nakládaní s datovou sadou.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90D10C" w15:done="0"/>
  <w15:commentEx w15:paraId="105346C3" w15:done="0"/>
  <w15:commentEx w15:paraId="21BCD61F" w15:done="1"/>
  <w15:commentEx w15:paraId="676A94CB" w15:paraIdParent="21BCD61F" w15:done="1"/>
  <w15:commentEx w15:paraId="338E49CB" w15:paraIdParent="21BCD61F" w15:done="1"/>
  <w15:commentEx w15:paraId="716D06B9" w15:done="1"/>
  <w15:commentEx w15:paraId="2FA76A4B" w15:paraIdParent="716D06B9" w15:done="1"/>
  <w15:commentEx w15:paraId="1852D6FF" w15:done="1"/>
  <w15:commentEx w15:paraId="764267B8" w15:paraIdParent="1852D6FF" w15:done="1"/>
  <w15:commentEx w15:paraId="2FBC2E83" w15:paraIdParent="1852D6F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46778C4" w16cex:dateUtc="2024-10-21T12:56:00Z"/>
  <w16cex:commentExtensible w16cex:durableId="65BD50A5" w16cex:dateUtc="2024-10-08T09:40:00Z"/>
  <w16cex:commentExtensible w16cex:durableId="5B3014BF" w16cex:dateUtc="2024-11-23T14:48:00Z"/>
  <w16cex:commentExtensible w16cex:durableId="60CFE1AE" w16cex:dateUtc="2024-12-12T11:39:00Z"/>
  <w16cex:commentExtensible w16cex:durableId="427C8F0C" w16cex:dateUtc="2024-12-12T12:21:00Z"/>
  <w16cex:commentExtensible w16cex:durableId="082C670B" w16cex:dateUtc="2024-11-23T15:23:00Z"/>
  <w16cex:commentExtensible w16cex:durableId="55933775" w16cex:dateUtc="2024-12-12T12:24:00Z"/>
  <w16cex:commentExtensible w16cex:durableId="08A02581" w16cex:dateUtc="2024-11-23T14:13:00Z"/>
  <w16cex:commentExtensible w16cex:durableId="295B4DDD" w16cex:dateUtc="2024-12-12T11:30:00Z"/>
  <w16cex:commentExtensible w16cex:durableId="3A334D5A" w16cex:dateUtc="2024-12-12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90D10C" w16cid:durableId="446778C4"/>
  <w16cid:commentId w16cid:paraId="105346C3" w16cid:durableId="65BD50A5"/>
  <w16cid:commentId w16cid:paraId="21BCD61F" w16cid:durableId="5B3014BF"/>
  <w16cid:commentId w16cid:paraId="676A94CB" w16cid:durableId="60CFE1AE"/>
  <w16cid:commentId w16cid:paraId="338E49CB" w16cid:durableId="427C8F0C"/>
  <w16cid:commentId w16cid:paraId="716D06B9" w16cid:durableId="082C670B"/>
  <w16cid:commentId w16cid:paraId="2FA76A4B" w16cid:durableId="55933775"/>
  <w16cid:commentId w16cid:paraId="1852D6FF" w16cid:durableId="08A02581"/>
  <w16cid:commentId w16cid:paraId="764267B8" w16cid:durableId="295B4DDD"/>
  <w16cid:commentId w16cid:paraId="2FBC2E83" w16cid:durableId="3A334D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AFDC4" w14:textId="77777777" w:rsidR="00D7261C" w:rsidRDefault="00D7261C" w:rsidP="00EC1B18">
      <w:r>
        <w:separator/>
      </w:r>
    </w:p>
  </w:endnote>
  <w:endnote w:type="continuationSeparator" w:id="0">
    <w:p w14:paraId="70387021" w14:textId="77777777" w:rsidR="00D7261C" w:rsidRDefault="00D7261C" w:rsidP="00EC1B18">
      <w:r>
        <w:continuationSeparator/>
      </w:r>
    </w:p>
  </w:endnote>
  <w:endnote w:type="continuationNotice" w:id="1">
    <w:p w14:paraId="70CA2BE0" w14:textId="77777777" w:rsidR="00D7261C" w:rsidRDefault="00D726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196367"/>
      <w:docPartObj>
        <w:docPartGallery w:val="Page Numbers (Bottom of Page)"/>
        <w:docPartUnique/>
      </w:docPartObj>
    </w:sdtPr>
    <w:sdtContent>
      <w:p w14:paraId="186EFE74" w14:textId="690B66AD" w:rsidR="00EC1B18" w:rsidRDefault="00EC1B18" w:rsidP="00A6362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39A4AB" w14:textId="77777777" w:rsidR="00EC1B18" w:rsidRDefault="00EC1B18" w:rsidP="00236E2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bCs/>
        <w:color w:val="008691"/>
        <w:sz w:val="18"/>
        <w:szCs w:val="18"/>
        <w:lang w:val="sk-SK"/>
      </w:rPr>
      <w:id w:val="-254512775"/>
      <w:lock w:val="sdtContentLocked"/>
      <w:placeholder>
        <w:docPart w:val="DefaultPlaceholder_-1854013440"/>
      </w:placeholder>
      <w:group/>
    </w:sdtPr>
    <w:sdtEndPr>
      <w:rPr>
        <w:b w:val="0"/>
        <w:bCs w:val="0"/>
      </w:rPr>
    </w:sdtEndPr>
    <w:sdtContent>
      <w:p w14:paraId="6DD70FBE" w14:textId="020E449D" w:rsidR="00165AC0" w:rsidRDefault="00AB76EB" w:rsidP="00CC693F">
        <w:pPr>
          <w:pStyle w:val="Footer"/>
          <w:rPr>
            <w:rFonts w:ascii="Arial" w:hAnsi="Arial" w:cs="Arial"/>
            <w:b/>
            <w:bCs/>
            <w:color w:val="008691"/>
            <w:sz w:val="18"/>
            <w:szCs w:val="18"/>
            <w:lang w:val="sk-SK"/>
          </w:rPr>
        </w:pPr>
        <w:r>
          <w:rPr>
            <w:noProof/>
            <w:lang w:val="sk-SK"/>
          </w:rPr>
          <w:drawing>
            <wp:anchor distT="0" distB="0" distL="114300" distR="114300" simplePos="0" relativeHeight="251658242" behindDoc="0" locked="0" layoutInCell="1" allowOverlap="1" wp14:anchorId="0A6E4C65" wp14:editId="03EC3DE2">
              <wp:simplePos x="0" y="0"/>
              <wp:positionH relativeFrom="margin">
                <wp:posOffset>0</wp:posOffset>
              </wp:positionH>
              <wp:positionV relativeFrom="paragraph">
                <wp:posOffset>-189230</wp:posOffset>
              </wp:positionV>
              <wp:extent cx="3371215" cy="478790"/>
              <wp:effectExtent l="0" t="0" r="635" b="0"/>
              <wp:wrapNone/>
              <wp:docPr id="1759501336" name="Obrázek 1" descr="Obsah obrázku text, Písmo, snímek obrazovky, Elektricky modrá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0016173" name="Obrázek 1" descr="Obsah obrázku text, Písmo, snímek obrazovky, Elektricky modrá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7121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2CAA2FC" wp14:editId="2595A15D">
                  <wp:simplePos x="0" y="0"/>
                  <wp:positionH relativeFrom="column">
                    <wp:posOffset>3464560</wp:posOffset>
                  </wp:positionH>
                  <wp:positionV relativeFrom="paragraph">
                    <wp:posOffset>-218767</wp:posOffset>
                  </wp:positionV>
                  <wp:extent cx="2344420" cy="551815"/>
                  <wp:effectExtent l="0" t="0" r="0" b="635"/>
                  <wp:wrapNone/>
                  <wp:docPr id="1453233929" name="Textové po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44420" cy="551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A15CCA" w14:textId="4B7BF77F" w:rsidR="00AB76EB" w:rsidRPr="006520D9" w:rsidRDefault="00F2089C" w:rsidP="00AB76EB">
                              <w:pPr>
                                <w:pStyle w:val="Footer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869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8691"/>
                                  <w:sz w:val="12"/>
                                  <w:szCs w:val="12"/>
                                </w:rPr>
                                <w:t xml:space="preserve">Národní repozitářová </w:t>
                              </w:r>
                              <w:r w:rsidR="003E2228">
                                <w:rPr>
                                  <w:rFonts w:ascii="Arial" w:hAnsi="Arial" w:cs="Arial"/>
                                  <w:b/>
                                  <w:bCs/>
                                  <w:color w:val="008691"/>
                                  <w:sz w:val="12"/>
                                  <w:szCs w:val="12"/>
                                </w:rPr>
                                <w:t>platforma</w:t>
                              </w:r>
                            </w:p>
                            <w:p w14:paraId="367194AA" w14:textId="4F376285" w:rsidR="00AB76EB" w:rsidRPr="006520D9" w:rsidRDefault="006E043B" w:rsidP="00AB76EB">
                              <w:pPr>
                                <w:pStyle w:val="Footer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869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8691"/>
                                  <w:sz w:val="12"/>
                                  <w:szCs w:val="12"/>
                                </w:rPr>
                                <w:t>p</w:t>
                              </w:r>
                              <w:r w:rsidR="003E2228">
                                <w:rPr>
                                  <w:rFonts w:ascii="Arial" w:hAnsi="Arial" w:cs="Arial"/>
                                  <w:b/>
                                  <w:bCs/>
                                  <w:color w:val="008691"/>
                                  <w:sz w:val="12"/>
                                  <w:szCs w:val="12"/>
                                </w:rPr>
                                <w:t>ro výzkumná data</w:t>
                              </w:r>
                              <w:r w:rsidR="00AB76EB">
                                <w:rPr>
                                  <w:rFonts w:ascii="Arial" w:hAnsi="Arial" w:cs="Arial"/>
                                  <w:b/>
                                  <w:bCs/>
                                  <w:color w:val="008691"/>
                                  <w:sz w:val="12"/>
                                  <w:szCs w:val="12"/>
                                </w:rPr>
                                <w:t xml:space="preserve"> (</w:t>
                              </w:r>
                              <w:r w:rsidR="003E2228">
                                <w:rPr>
                                  <w:rFonts w:ascii="Arial" w:hAnsi="Arial" w:cs="Arial"/>
                                  <w:b/>
                                  <w:bCs/>
                                  <w:color w:val="008691"/>
                                  <w:sz w:val="12"/>
                                  <w:szCs w:val="12"/>
                                </w:rPr>
                                <w:t>NRP</w:t>
                              </w:r>
                              <w:r w:rsidR="00AB76EB">
                                <w:rPr>
                                  <w:rFonts w:ascii="Arial" w:hAnsi="Arial" w:cs="Arial"/>
                                  <w:b/>
                                  <w:bCs/>
                                  <w:color w:val="008691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  <w:p w14:paraId="3E610B16" w14:textId="1098C348" w:rsidR="00AB76EB" w:rsidRPr="006520D9" w:rsidRDefault="003E2228" w:rsidP="00AB76EB">
                              <w:pPr>
                                <w:pStyle w:val="Footer"/>
                                <w:jc w:val="right"/>
                                <w:rPr>
                                  <w:rFonts w:ascii="Arial" w:hAnsi="Arial" w:cs="Arial"/>
                                  <w:color w:val="00869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8691"/>
                                  <w:sz w:val="12"/>
                                  <w:szCs w:val="12"/>
                                </w:rPr>
                                <w:t>CESNET</w:t>
                              </w:r>
                              <w:r w:rsidR="00AB76EB">
                                <w:rPr>
                                  <w:rFonts w:ascii="Arial" w:hAnsi="Arial" w:cs="Arial"/>
                                  <w:color w:val="008691"/>
                                  <w:sz w:val="12"/>
                                  <w:szCs w:val="12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color w:val="008691"/>
                                  <w:sz w:val="12"/>
                                  <w:szCs w:val="12"/>
                                </w:rPr>
                                <w:t xml:space="preserve">zájmové </w:t>
                              </w:r>
                              <w:r w:rsidR="00944156">
                                <w:rPr>
                                  <w:rFonts w:ascii="Arial" w:hAnsi="Arial" w:cs="Arial"/>
                                  <w:color w:val="008691"/>
                                  <w:sz w:val="12"/>
                                  <w:szCs w:val="12"/>
                                </w:rPr>
                                <w:t>sdružení právnických osob</w:t>
                              </w:r>
                            </w:p>
                            <w:p w14:paraId="2BF30FDA" w14:textId="3221BED6" w:rsidR="00AB76EB" w:rsidRDefault="00AB76EB" w:rsidP="00AB76EB">
                              <w:pPr>
                                <w:pStyle w:val="Footer"/>
                                <w:jc w:val="right"/>
                                <w:rPr>
                                  <w:rFonts w:ascii="Arial" w:hAnsi="Arial" w:cs="Arial"/>
                                  <w:color w:val="008691"/>
                                  <w:sz w:val="12"/>
                                  <w:szCs w:val="12"/>
                                </w:rPr>
                              </w:pPr>
                              <w:r w:rsidRPr="006520D9">
                                <w:rPr>
                                  <w:rFonts w:ascii="Arial" w:hAnsi="Arial" w:cs="Arial"/>
                                  <w:color w:val="008691"/>
                                  <w:sz w:val="12"/>
                                  <w:szCs w:val="12"/>
                                </w:rPr>
                                <w:t xml:space="preserve">Korespondenční adresa: </w:t>
                              </w:r>
                              <w:r w:rsidR="00C333D2">
                                <w:rPr>
                                  <w:rFonts w:ascii="Arial" w:hAnsi="Arial" w:cs="Arial"/>
                                  <w:color w:val="008691"/>
                                  <w:sz w:val="12"/>
                                  <w:szCs w:val="12"/>
                                </w:rPr>
                                <w:t>Generála Píky 430/26, 160 00 Praha</w:t>
                              </w:r>
                            </w:p>
                            <w:p w14:paraId="26B3F544" w14:textId="77777777" w:rsidR="00AB76EB" w:rsidRDefault="00AB76EB" w:rsidP="00AB76EB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008691"/>
                                  <w:sz w:val="12"/>
                                  <w:szCs w:val="12"/>
                                </w:rPr>
                                <w:t>i</w:t>
                              </w:r>
                              <w:r w:rsidRPr="006520D9">
                                <w:rPr>
                                  <w:rFonts w:ascii="Arial" w:hAnsi="Arial" w:cs="Arial"/>
                                  <w:color w:val="008691"/>
                                  <w:sz w:val="12"/>
                                  <w:szCs w:val="12"/>
                                </w:rPr>
                                <w:t>nfo@eosc.cz</w:t>
                              </w:r>
                              <w:r w:rsidRPr="006520D9">
                                <w:rPr>
                                  <w:rFonts w:ascii="Arial" w:hAnsi="Arial" w:cs="Arial"/>
                                  <w:color w:val="00868F"/>
                                  <w:sz w:val="12"/>
                                  <w:szCs w:val="12"/>
                                </w:rPr>
                                <w:t>; www.eosc.cz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2CAA2FC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6" type="#_x0000_t202" style="position:absolute;margin-left:272.8pt;margin-top:-17.25pt;width:184.6pt;height:4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" fillcolor="white [3201]" stroked="f" strokeweight=".5pt">
                  <v:textbox>
                    <w:txbxContent>
                      <w:p w14:paraId="51A15CCA" w14:textId="4B7BF77F" w:rsidR="00AB76EB" w:rsidRPr="006520D9" w:rsidRDefault="00F2089C" w:rsidP="00AB76EB">
                        <w:pPr>
                          <w:pStyle w:val="Footer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8691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8691"/>
                            <w:sz w:val="12"/>
                            <w:szCs w:val="12"/>
                          </w:rPr>
                          <w:t xml:space="preserve">Národní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8691"/>
                            <w:sz w:val="12"/>
                            <w:szCs w:val="12"/>
                          </w:rPr>
                          <w:t>repozitářová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8691"/>
                            <w:sz w:val="12"/>
                            <w:szCs w:val="12"/>
                          </w:rPr>
                          <w:t xml:space="preserve"> </w:t>
                        </w:r>
                        <w:r w:rsidR="003E2228">
                          <w:rPr>
                            <w:rFonts w:ascii="Arial" w:hAnsi="Arial" w:cs="Arial"/>
                            <w:b/>
                            <w:bCs/>
                            <w:color w:val="008691"/>
                            <w:sz w:val="12"/>
                            <w:szCs w:val="12"/>
                          </w:rPr>
                          <w:t>platforma</w:t>
                        </w:r>
                      </w:p>
                      <w:p w14:paraId="367194AA" w14:textId="4F376285" w:rsidR="00AB76EB" w:rsidRPr="006520D9" w:rsidRDefault="006E043B" w:rsidP="00AB76EB">
                        <w:pPr>
                          <w:pStyle w:val="Footer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8691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8691"/>
                            <w:sz w:val="12"/>
                            <w:szCs w:val="12"/>
                          </w:rPr>
                          <w:t>p</w:t>
                        </w:r>
                        <w:r w:rsidR="003E2228">
                          <w:rPr>
                            <w:rFonts w:ascii="Arial" w:hAnsi="Arial" w:cs="Arial"/>
                            <w:b/>
                            <w:bCs/>
                            <w:color w:val="008691"/>
                            <w:sz w:val="12"/>
                            <w:szCs w:val="12"/>
                          </w:rPr>
                          <w:t>ro výzkumná data</w:t>
                        </w:r>
                        <w:r w:rsidR="00AB76EB">
                          <w:rPr>
                            <w:rFonts w:ascii="Arial" w:hAnsi="Arial" w:cs="Arial"/>
                            <w:b/>
                            <w:bCs/>
                            <w:color w:val="008691"/>
                            <w:sz w:val="12"/>
                            <w:szCs w:val="12"/>
                          </w:rPr>
                          <w:t xml:space="preserve"> (</w:t>
                        </w:r>
                        <w:r w:rsidR="003E2228">
                          <w:rPr>
                            <w:rFonts w:ascii="Arial" w:hAnsi="Arial" w:cs="Arial"/>
                            <w:b/>
                            <w:bCs/>
                            <w:color w:val="008691"/>
                            <w:sz w:val="12"/>
                            <w:szCs w:val="12"/>
                          </w:rPr>
                          <w:t>NRP</w:t>
                        </w:r>
                        <w:r w:rsidR="00AB76EB">
                          <w:rPr>
                            <w:rFonts w:ascii="Arial" w:hAnsi="Arial" w:cs="Arial"/>
                            <w:b/>
                            <w:bCs/>
                            <w:color w:val="008691"/>
                            <w:sz w:val="12"/>
                            <w:szCs w:val="12"/>
                          </w:rPr>
                          <w:t>)</w:t>
                        </w:r>
                      </w:p>
                      <w:p w14:paraId="3E610B16" w14:textId="1098C348" w:rsidR="00AB76EB" w:rsidRPr="006520D9" w:rsidRDefault="003E2228" w:rsidP="00AB76EB">
                        <w:pPr>
                          <w:pStyle w:val="Footer"/>
                          <w:jc w:val="right"/>
                          <w:rPr>
                            <w:rFonts w:ascii="Arial" w:hAnsi="Arial" w:cs="Arial"/>
                            <w:color w:val="008691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color w:val="008691"/>
                            <w:sz w:val="12"/>
                            <w:szCs w:val="12"/>
                          </w:rPr>
                          <w:t>CESNET</w:t>
                        </w:r>
                        <w:r w:rsidR="00AB76EB">
                          <w:rPr>
                            <w:rFonts w:ascii="Arial" w:hAnsi="Arial" w:cs="Arial"/>
                            <w:color w:val="008691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color w:val="008691"/>
                            <w:sz w:val="12"/>
                            <w:szCs w:val="12"/>
                          </w:rPr>
                          <w:t xml:space="preserve">zájmové </w:t>
                        </w:r>
                        <w:r w:rsidR="00944156">
                          <w:rPr>
                            <w:rFonts w:ascii="Arial" w:hAnsi="Arial" w:cs="Arial"/>
                            <w:color w:val="008691"/>
                            <w:sz w:val="12"/>
                            <w:szCs w:val="12"/>
                          </w:rPr>
                          <w:t>sdružení právnických osob</w:t>
                        </w:r>
                      </w:p>
                      <w:p w14:paraId="2BF30FDA" w14:textId="3221BED6" w:rsidR="00AB76EB" w:rsidRDefault="00AB76EB" w:rsidP="00AB76EB">
                        <w:pPr>
                          <w:pStyle w:val="Footer"/>
                          <w:jc w:val="right"/>
                          <w:rPr>
                            <w:rFonts w:ascii="Arial" w:hAnsi="Arial" w:cs="Arial"/>
                            <w:color w:val="008691"/>
                            <w:sz w:val="12"/>
                            <w:szCs w:val="12"/>
                          </w:rPr>
                        </w:pPr>
                        <w:r w:rsidRPr="006520D9">
                          <w:rPr>
                            <w:rFonts w:ascii="Arial" w:hAnsi="Arial" w:cs="Arial"/>
                            <w:color w:val="008691"/>
                            <w:sz w:val="12"/>
                            <w:szCs w:val="12"/>
                          </w:rPr>
                          <w:t xml:space="preserve">Korespondenční adresa: </w:t>
                        </w:r>
                        <w:r w:rsidR="00C333D2">
                          <w:rPr>
                            <w:rFonts w:ascii="Arial" w:hAnsi="Arial" w:cs="Arial"/>
                            <w:color w:val="008691"/>
                            <w:sz w:val="12"/>
                            <w:szCs w:val="12"/>
                          </w:rPr>
                          <w:t>Generála Píky 430/26, 160 00 Praha</w:t>
                        </w:r>
                      </w:p>
                      <w:p w14:paraId="26B3F544" w14:textId="77777777" w:rsidR="00AB76EB" w:rsidRDefault="00AB76EB" w:rsidP="00AB76EB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008691"/>
                            <w:sz w:val="12"/>
                            <w:szCs w:val="12"/>
                          </w:rPr>
                          <w:t>i</w:t>
                        </w:r>
                        <w:r w:rsidRPr="006520D9">
                          <w:rPr>
                            <w:rFonts w:ascii="Arial" w:hAnsi="Arial" w:cs="Arial"/>
                            <w:color w:val="008691"/>
                            <w:sz w:val="12"/>
                            <w:szCs w:val="12"/>
                          </w:rPr>
                          <w:t>nfo@eosc.cz</w:t>
                        </w:r>
                        <w:r w:rsidRPr="006520D9">
                          <w:rPr>
                            <w:rFonts w:ascii="Arial" w:hAnsi="Arial" w:cs="Arial"/>
                            <w:color w:val="00868F"/>
                            <w:sz w:val="12"/>
                            <w:szCs w:val="12"/>
                          </w:rPr>
                          <w:t>; www.eosc.cz</w:t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3FDCCC32" w14:textId="1E56C69D" w:rsidR="003C21EE" w:rsidRPr="003C21EE" w:rsidRDefault="00000000" w:rsidP="00165AC0">
        <w:pPr>
          <w:pStyle w:val="Footer"/>
          <w:tabs>
            <w:tab w:val="clear" w:pos="4536"/>
            <w:tab w:val="clear" w:pos="9072"/>
            <w:tab w:val="left" w:pos="5466"/>
          </w:tabs>
          <w:rPr>
            <w:rFonts w:ascii="Arial" w:hAnsi="Arial" w:cs="Arial"/>
            <w:color w:val="008691"/>
            <w:sz w:val="18"/>
            <w:szCs w:val="18"/>
            <w:lang w:val="sk-SK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34266" w14:textId="77777777" w:rsidR="006E043B" w:rsidRDefault="006E0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C2584" w14:textId="77777777" w:rsidR="00D7261C" w:rsidRDefault="00D7261C" w:rsidP="00EC1B18">
      <w:r>
        <w:separator/>
      </w:r>
    </w:p>
  </w:footnote>
  <w:footnote w:type="continuationSeparator" w:id="0">
    <w:p w14:paraId="2657F500" w14:textId="77777777" w:rsidR="00D7261C" w:rsidRDefault="00D7261C" w:rsidP="00EC1B18">
      <w:r>
        <w:continuationSeparator/>
      </w:r>
    </w:p>
  </w:footnote>
  <w:footnote w:type="continuationNotice" w:id="1">
    <w:p w14:paraId="28C84C47" w14:textId="77777777" w:rsidR="00D7261C" w:rsidRDefault="00D726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0FBAD" w14:textId="77777777" w:rsidR="006E043B" w:rsidRDefault="006E0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8078010"/>
      <w:lock w:val="sdtContentLocked"/>
      <w:placeholder>
        <w:docPart w:val="DefaultPlaceholder_-1854013440"/>
      </w:placeholder>
      <w:group/>
    </w:sdtPr>
    <w:sdtContent>
      <w:p w14:paraId="061D0B1F" w14:textId="59EC3D0A" w:rsidR="00EC1B18" w:rsidRDefault="00EC1B18" w:rsidP="00EC1B18">
        <w:pPr>
          <w:pStyle w:val="Header"/>
          <w:ind w:left="-426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DFE47E6" wp14:editId="55F62AA1">
              <wp:simplePos x="0" y="0"/>
              <wp:positionH relativeFrom="margin">
                <wp:align>left</wp:align>
              </wp:positionH>
              <wp:positionV relativeFrom="paragraph">
                <wp:posOffset>-2540</wp:posOffset>
              </wp:positionV>
              <wp:extent cx="2710180" cy="591185"/>
              <wp:effectExtent l="0" t="0" r="0" b="0"/>
              <wp:wrapTight wrapText="bothSides">
                <wp:wrapPolygon edited="0">
                  <wp:start x="7440" y="696"/>
                  <wp:lineTo x="0" y="5568"/>
                  <wp:lineTo x="0" y="10440"/>
                  <wp:lineTo x="1215" y="13224"/>
                  <wp:lineTo x="1215" y="15313"/>
                  <wp:lineTo x="7440" y="20881"/>
                  <wp:lineTo x="8047" y="20881"/>
                  <wp:lineTo x="20497" y="15313"/>
                  <wp:lineTo x="20649" y="6960"/>
                  <wp:lineTo x="18827" y="4872"/>
                  <wp:lineTo x="8199" y="696"/>
                  <wp:lineTo x="7440" y="696"/>
                </wp:wrapPolygon>
              </wp:wrapTight>
              <wp:docPr id="1882711102" name="Obrázek 1882711102" descr="Obsah obrázku Grafika, tma, snímek obrazovky, světlo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8802221" name="Obrázek 1" descr="Obsah obrázku Grafika, tma, snímek obrazovky, světlo&#10;&#10;Popis byl vytvořen automaticky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637"/>
                      <a:stretch/>
                    </pic:blipFill>
                    <pic:spPr bwMode="auto">
                      <a:xfrm>
                        <a:off x="0" y="0"/>
                        <a:ext cx="2710180" cy="5911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E1CC" w14:textId="77777777" w:rsidR="006E043B" w:rsidRDefault="006E0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9289"/>
    <w:multiLevelType w:val="hybridMultilevel"/>
    <w:tmpl w:val="D2663416"/>
    <w:lvl w:ilvl="0" w:tplc="86C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7E8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09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A7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84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48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8A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4B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20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D723"/>
    <w:multiLevelType w:val="multilevel"/>
    <w:tmpl w:val="8C08A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0368"/>
    <w:multiLevelType w:val="hybridMultilevel"/>
    <w:tmpl w:val="CF6E47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F0E3E"/>
    <w:multiLevelType w:val="hybridMultilevel"/>
    <w:tmpl w:val="3F087E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2A4EF"/>
    <w:multiLevelType w:val="multilevel"/>
    <w:tmpl w:val="62027D8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27AF30E0"/>
    <w:multiLevelType w:val="hybridMultilevel"/>
    <w:tmpl w:val="87069A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DE76D"/>
    <w:multiLevelType w:val="hybridMultilevel"/>
    <w:tmpl w:val="7778BC3E"/>
    <w:lvl w:ilvl="0" w:tplc="45648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ED0D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4B485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44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42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C9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24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8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EE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FD689"/>
    <w:multiLevelType w:val="multilevel"/>
    <w:tmpl w:val="86804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74679"/>
    <w:multiLevelType w:val="multilevel"/>
    <w:tmpl w:val="10782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D7DED"/>
    <w:multiLevelType w:val="hybridMultilevel"/>
    <w:tmpl w:val="F500BBF0"/>
    <w:lvl w:ilvl="0" w:tplc="9A5A0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238D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25C6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69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E0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8ED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6F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A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29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C2EE7"/>
    <w:multiLevelType w:val="multilevel"/>
    <w:tmpl w:val="CF1E2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DE43E"/>
    <w:multiLevelType w:val="hybridMultilevel"/>
    <w:tmpl w:val="E40EA2A6"/>
    <w:lvl w:ilvl="0" w:tplc="599C39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A24E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B5E7B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182A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5660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FC891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C87B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062F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A6F1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65691"/>
    <w:multiLevelType w:val="multilevel"/>
    <w:tmpl w:val="8F7E4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60C938E9"/>
    <w:multiLevelType w:val="multilevel"/>
    <w:tmpl w:val="4E9297A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6CC0CB1"/>
    <w:multiLevelType w:val="hybridMultilevel"/>
    <w:tmpl w:val="EDC2EA6E"/>
    <w:lvl w:ilvl="0" w:tplc="2B3A9368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9428FE6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ECC622AA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60B09798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9E27D7C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9A5C24A4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21832E4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B844A1DA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A5F067C0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7B2594A6"/>
    <w:multiLevelType w:val="multilevel"/>
    <w:tmpl w:val="CA388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860980">
    <w:abstractNumId w:val="0"/>
  </w:num>
  <w:num w:numId="2" w16cid:durableId="1977567135">
    <w:abstractNumId w:val="11"/>
  </w:num>
  <w:num w:numId="3" w16cid:durableId="853108285">
    <w:abstractNumId w:val="14"/>
  </w:num>
  <w:num w:numId="4" w16cid:durableId="935208477">
    <w:abstractNumId w:val="4"/>
  </w:num>
  <w:num w:numId="5" w16cid:durableId="1714503843">
    <w:abstractNumId w:val="9"/>
  </w:num>
  <w:num w:numId="6" w16cid:durableId="1332955085">
    <w:abstractNumId w:val="12"/>
  </w:num>
  <w:num w:numId="7" w16cid:durableId="2140486197">
    <w:abstractNumId w:val="10"/>
  </w:num>
  <w:num w:numId="8" w16cid:durableId="717431846">
    <w:abstractNumId w:val="15"/>
  </w:num>
  <w:num w:numId="9" w16cid:durableId="1595474508">
    <w:abstractNumId w:val="7"/>
  </w:num>
  <w:num w:numId="10" w16cid:durableId="991257922">
    <w:abstractNumId w:val="1"/>
  </w:num>
  <w:num w:numId="11" w16cid:durableId="1890189681">
    <w:abstractNumId w:val="8"/>
  </w:num>
  <w:num w:numId="12" w16cid:durableId="103350311">
    <w:abstractNumId w:val="6"/>
  </w:num>
  <w:num w:numId="13" w16cid:durableId="1128665628">
    <w:abstractNumId w:val="13"/>
  </w:num>
  <w:num w:numId="14" w16cid:durableId="1744571606">
    <w:abstractNumId w:val="3"/>
  </w:num>
  <w:num w:numId="15" w16cid:durableId="1795557539">
    <w:abstractNumId w:val="2"/>
  </w:num>
  <w:num w:numId="16" w16cid:durableId="65746445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Tůmová">
    <w15:presenceInfo w15:providerId="AD" w15:userId="S::31290335@cuni.cz::f2fc9817-df76-4d88-9da0-0eb5d987e315"/>
  </w15:person>
  <w15:person w15:author="Kateřina Janderová">
    <w15:presenceInfo w15:providerId="AD" w15:userId="S::janderova_lib.cas.cz#ext#@researchinfracz.onmicrosoft.com::3dec0a08-b07d-47a3-a25a-b311ed91006f"/>
  </w15:person>
  <w15:person w15:author="Pavel Straňák">
    <w15:presenceInfo w15:providerId="AD" w15:userId="S::pavel.stranak_matfyz.cuni.cz#ext#@researchinfracz.onmicrosoft.com::3e2f2ec2-0f99-4a7c-8040-03f43ef19d12"/>
  </w15:person>
  <w15:person w15:author="Anna Horecká">
    <w15:presenceInfo w15:providerId="AD" w15:userId="S::anna.horecka_ruk.cuni.cz#ext#@researchinfracz.onmicrosoft.com::14c80ec2-47e9-4912-8576-260de7f211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3szAxNjS2NDeyNDdU0lEKTi0uzszPAykwqgUAEPwp2CwAAAA="/>
  </w:docVars>
  <w:rsids>
    <w:rsidRoot w:val="00EC1B18"/>
    <w:rsid w:val="00001987"/>
    <w:rsid w:val="00064313"/>
    <w:rsid w:val="00093D88"/>
    <w:rsid w:val="000C465F"/>
    <w:rsid w:val="000E1451"/>
    <w:rsid w:val="000F35BF"/>
    <w:rsid w:val="00116A73"/>
    <w:rsid w:val="00123386"/>
    <w:rsid w:val="00165AC0"/>
    <w:rsid w:val="00177A15"/>
    <w:rsid w:val="001806D3"/>
    <w:rsid w:val="00180ADE"/>
    <w:rsid w:val="00193B11"/>
    <w:rsid w:val="001D44A5"/>
    <w:rsid w:val="00202FF0"/>
    <w:rsid w:val="002035D0"/>
    <w:rsid w:val="002068D0"/>
    <w:rsid w:val="00236E2B"/>
    <w:rsid w:val="0025140B"/>
    <w:rsid w:val="002613BA"/>
    <w:rsid w:val="00276061"/>
    <w:rsid w:val="002E239A"/>
    <w:rsid w:val="0032449B"/>
    <w:rsid w:val="00360B45"/>
    <w:rsid w:val="003C21EE"/>
    <w:rsid w:val="003D05BA"/>
    <w:rsid w:val="003E2228"/>
    <w:rsid w:val="00400523"/>
    <w:rsid w:val="004B19A6"/>
    <w:rsid w:val="004E779B"/>
    <w:rsid w:val="004F3D3D"/>
    <w:rsid w:val="00535A53"/>
    <w:rsid w:val="00537824"/>
    <w:rsid w:val="005803B6"/>
    <w:rsid w:val="005A4C64"/>
    <w:rsid w:val="005E1BBD"/>
    <w:rsid w:val="006106A5"/>
    <w:rsid w:val="00613D02"/>
    <w:rsid w:val="00676289"/>
    <w:rsid w:val="0068795B"/>
    <w:rsid w:val="006A10FD"/>
    <w:rsid w:val="006A414B"/>
    <w:rsid w:val="006A575C"/>
    <w:rsid w:val="006D152C"/>
    <w:rsid w:val="006D2FEB"/>
    <w:rsid w:val="006D369C"/>
    <w:rsid w:val="006D40CA"/>
    <w:rsid w:val="006E043B"/>
    <w:rsid w:val="00704509"/>
    <w:rsid w:val="00737BFA"/>
    <w:rsid w:val="00767154"/>
    <w:rsid w:val="00782E8A"/>
    <w:rsid w:val="00786F0E"/>
    <w:rsid w:val="00792246"/>
    <w:rsid w:val="007B5D22"/>
    <w:rsid w:val="007C65ED"/>
    <w:rsid w:val="007E464A"/>
    <w:rsid w:val="007F54CF"/>
    <w:rsid w:val="008422E1"/>
    <w:rsid w:val="0085041B"/>
    <w:rsid w:val="00850F54"/>
    <w:rsid w:val="008536AA"/>
    <w:rsid w:val="008562D1"/>
    <w:rsid w:val="00865F76"/>
    <w:rsid w:val="00885C6A"/>
    <w:rsid w:val="008C5BBA"/>
    <w:rsid w:val="008D0E71"/>
    <w:rsid w:val="008D1FB4"/>
    <w:rsid w:val="00901A37"/>
    <w:rsid w:val="00906F19"/>
    <w:rsid w:val="009148E8"/>
    <w:rsid w:val="00944156"/>
    <w:rsid w:val="009A7CA6"/>
    <w:rsid w:val="00A02AE1"/>
    <w:rsid w:val="00A27B1D"/>
    <w:rsid w:val="00A46A00"/>
    <w:rsid w:val="00A6362B"/>
    <w:rsid w:val="00A708C9"/>
    <w:rsid w:val="00A764E8"/>
    <w:rsid w:val="00A772A8"/>
    <w:rsid w:val="00A84BF0"/>
    <w:rsid w:val="00AB76EB"/>
    <w:rsid w:val="00AC084E"/>
    <w:rsid w:val="00B04AC7"/>
    <w:rsid w:val="00B06F8D"/>
    <w:rsid w:val="00B7391F"/>
    <w:rsid w:val="00BC1047"/>
    <w:rsid w:val="00BC304E"/>
    <w:rsid w:val="00BC6FB2"/>
    <w:rsid w:val="00BD2D1F"/>
    <w:rsid w:val="00C252F3"/>
    <w:rsid w:val="00C26030"/>
    <w:rsid w:val="00C333D2"/>
    <w:rsid w:val="00C57C1B"/>
    <w:rsid w:val="00C639FF"/>
    <w:rsid w:val="00C64605"/>
    <w:rsid w:val="00C946CB"/>
    <w:rsid w:val="00CC693F"/>
    <w:rsid w:val="00CD1B99"/>
    <w:rsid w:val="00CD5D19"/>
    <w:rsid w:val="00D17645"/>
    <w:rsid w:val="00D26B65"/>
    <w:rsid w:val="00D325D1"/>
    <w:rsid w:val="00D4322C"/>
    <w:rsid w:val="00D57E28"/>
    <w:rsid w:val="00D7261C"/>
    <w:rsid w:val="00DB258A"/>
    <w:rsid w:val="00DD7EC2"/>
    <w:rsid w:val="00E00C28"/>
    <w:rsid w:val="00E01465"/>
    <w:rsid w:val="00E4682D"/>
    <w:rsid w:val="00E70555"/>
    <w:rsid w:val="00EA4CA2"/>
    <w:rsid w:val="00EA4E83"/>
    <w:rsid w:val="00EA7F18"/>
    <w:rsid w:val="00EC1B18"/>
    <w:rsid w:val="00EC2717"/>
    <w:rsid w:val="00EC4186"/>
    <w:rsid w:val="00F2089C"/>
    <w:rsid w:val="00F76985"/>
    <w:rsid w:val="00FA14DE"/>
    <w:rsid w:val="00FA285C"/>
    <w:rsid w:val="00FD0C07"/>
    <w:rsid w:val="00FD2831"/>
    <w:rsid w:val="01DB166B"/>
    <w:rsid w:val="03D02B80"/>
    <w:rsid w:val="0458DAAE"/>
    <w:rsid w:val="04BCEE7C"/>
    <w:rsid w:val="05317019"/>
    <w:rsid w:val="05605F70"/>
    <w:rsid w:val="05D7D2DC"/>
    <w:rsid w:val="07189148"/>
    <w:rsid w:val="07449108"/>
    <w:rsid w:val="07E6519E"/>
    <w:rsid w:val="084D551D"/>
    <w:rsid w:val="0879C08D"/>
    <w:rsid w:val="08B07325"/>
    <w:rsid w:val="08C73C87"/>
    <w:rsid w:val="0975422C"/>
    <w:rsid w:val="0986AEB3"/>
    <w:rsid w:val="098B2151"/>
    <w:rsid w:val="0A41351E"/>
    <w:rsid w:val="0B224560"/>
    <w:rsid w:val="0C28F873"/>
    <w:rsid w:val="0ECAF614"/>
    <w:rsid w:val="10219578"/>
    <w:rsid w:val="10B52122"/>
    <w:rsid w:val="10EDBAC2"/>
    <w:rsid w:val="1206EAA3"/>
    <w:rsid w:val="12CE27D2"/>
    <w:rsid w:val="138204AB"/>
    <w:rsid w:val="1384380B"/>
    <w:rsid w:val="140AA46C"/>
    <w:rsid w:val="158268F7"/>
    <w:rsid w:val="158DADF4"/>
    <w:rsid w:val="16B79DD7"/>
    <w:rsid w:val="16FBBF01"/>
    <w:rsid w:val="1842EF92"/>
    <w:rsid w:val="194CC660"/>
    <w:rsid w:val="1A764116"/>
    <w:rsid w:val="1CDACD3B"/>
    <w:rsid w:val="1D3E1A62"/>
    <w:rsid w:val="1D6DEDC4"/>
    <w:rsid w:val="1DFA5A4E"/>
    <w:rsid w:val="1F8667C0"/>
    <w:rsid w:val="209D60E7"/>
    <w:rsid w:val="228B6672"/>
    <w:rsid w:val="24DE2584"/>
    <w:rsid w:val="265F6F33"/>
    <w:rsid w:val="2730D857"/>
    <w:rsid w:val="29695EA9"/>
    <w:rsid w:val="2A54C1D8"/>
    <w:rsid w:val="2B6855CC"/>
    <w:rsid w:val="2C9B84C1"/>
    <w:rsid w:val="2F23C1C6"/>
    <w:rsid w:val="2F734081"/>
    <w:rsid w:val="2F7E0489"/>
    <w:rsid w:val="2F877255"/>
    <w:rsid w:val="30DA7A15"/>
    <w:rsid w:val="314723C9"/>
    <w:rsid w:val="32C54465"/>
    <w:rsid w:val="343DB301"/>
    <w:rsid w:val="36835B92"/>
    <w:rsid w:val="36B26550"/>
    <w:rsid w:val="3900A1E4"/>
    <w:rsid w:val="39AE8899"/>
    <w:rsid w:val="39AFAC13"/>
    <w:rsid w:val="3A147D10"/>
    <w:rsid w:val="3D737FDB"/>
    <w:rsid w:val="3ED56D36"/>
    <w:rsid w:val="3F241918"/>
    <w:rsid w:val="3F811FED"/>
    <w:rsid w:val="405BA764"/>
    <w:rsid w:val="4257B18C"/>
    <w:rsid w:val="42C07685"/>
    <w:rsid w:val="431C6DB6"/>
    <w:rsid w:val="4860BECF"/>
    <w:rsid w:val="487A6473"/>
    <w:rsid w:val="49917381"/>
    <w:rsid w:val="49E0A30A"/>
    <w:rsid w:val="49F00091"/>
    <w:rsid w:val="4A2DAE87"/>
    <w:rsid w:val="4C31E5AF"/>
    <w:rsid w:val="4C8B7E13"/>
    <w:rsid w:val="4E58ADBE"/>
    <w:rsid w:val="4F111A70"/>
    <w:rsid w:val="5133ABD9"/>
    <w:rsid w:val="52272339"/>
    <w:rsid w:val="529A084B"/>
    <w:rsid w:val="546A32CC"/>
    <w:rsid w:val="557C8391"/>
    <w:rsid w:val="55CC0DEF"/>
    <w:rsid w:val="590A500C"/>
    <w:rsid w:val="5A55A124"/>
    <w:rsid w:val="5CF5A680"/>
    <w:rsid w:val="5FAFCB53"/>
    <w:rsid w:val="60F7FD13"/>
    <w:rsid w:val="6235E436"/>
    <w:rsid w:val="62898A23"/>
    <w:rsid w:val="62CF141D"/>
    <w:rsid w:val="6322EC3E"/>
    <w:rsid w:val="6501D10C"/>
    <w:rsid w:val="65326754"/>
    <w:rsid w:val="65E5AF59"/>
    <w:rsid w:val="6764B2FF"/>
    <w:rsid w:val="685F91B0"/>
    <w:rsid w:val="6B1F525C"/>
    <w:rsid w:val="6B3B59CA"/>
    <w:rsid w:val="6DFD814D"/>
    <w:rsid w:val="6E641D93"/>
    <w:rsid w:val="6ED1E616"/>
    <w:rsid w:val="7079C5B9"/>
    <w:rsid w:val="71917964"/>
    <w:rsid w:val="719BF2FF"/>
    <w:rsid w:val="73DF2DD8"/>
    <w:rsid w:val="74A06692"/>
    <w:rsid w:val="74C41B40"/>
    <w:rsid w:val="7526754B"/>
    <w:rsid w:val="7646B3E6"/>
    <w:rsid w:val="77840EC2"/>
    <w:rsid w:val="77DC65F0"/>
    <w:rsid w:val="7815EB38"/>
    <w:rsid w:val="78D7E33C"/>
    <w:rsid w:val="791944C9"/>
    <w:rsid w:val="7ABC6C3F"/>
    <w:rsid w:val="7B8F8C31"/>
    <w:rsid w:val="7CAB080B"/>
    <w:rsid w:val="7E28F9A5"/>
    <w:rsid w:val="7EC680AF"/>
    <w:rsid w:val="7F449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3C43EF4"/>
  <w14:defaultImageDpi w14:val="32767"/>
  <w15:chartTrackingRefBased/>
  <w15:docId w15:val="{B4068A28-33F8-7949-B9E5-FBFCD95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8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B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B18"/>
  </w:style>
  <w:style w:type="paragraph" w:styleId="Footer">
    <w:name w:val="footer"/>
    <w:basedOn w:val="Normal"/>
    <w:link w:val="FooterChar"/>
    <w:uiPriority w:val="99"/>
    <w:unhideWhenUsed/>
    <w:rsid w:val="00EC1B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B18"/>
  </w:style>
  <w:style w:type="paragraph" w:styleId="NormalWeb">
    <w:name w:val="Normal (Web)"/>
    <w:basedOn w:val="Normal"/>
    <w:uiPriority w:val="99"/>
    <w:unhideWhenUsed/>
    <w:rsid w:val="00EC1B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PageNumber">
    <w:name w:val="page number"/>
    <w:basedOn w:val="DefaultParagraphFont"/>
    <w:uiPriority w:val="99"/>
    <w:semiHidden/>
    <w:unhideWhenUsed/>
    <w:rsid w:val="00EC1B18"/>
  </w:style>
  <w:style w:type="character" w:styleId="Strong">
    <w:name w:val="Strong"/>
    <w:basedOn w:val="DefaultParagraphFont"/>
    <w:uiPriority w:val="22"/>
    <w:qFormat/>
    <w:rsid w:val="005E1BBD"/>
    <w:rPr>
      <w:b/>
      <w:bCs/>
    </w:rPr>
  </w:style>
  <w:style w:type="character" w:customStyle="1" w:styleId="apple-converted-space">
    <w:name w:val="apple-converted-space"/>
    <w:basedOn w:val="DefaultParagraphFont"/>
    <w:rsid w:val="005E1BBD"/>
  </w:style>
  <w:style w:type="character" w:styleId="Hyperlink">
    <w:name w:val="Hyperlink"/>
    <w:basedOn w:val="DefaultParagraphFont"/>
    <w:uiPriority w:val="99"/>
    <w:unhideWhenUsed/>
    <w:rsid w:val="005E1BBD"/>
    <w:rPr>
      <w:color w:val="0000FF"/>
      <w:u w:val="single"/>
    </w:rPr>
  </w:style>
  <w:style w:type="character" w:customStyle="1" w:styleId="ui-provider">
    <w:name w:val="ui-provider"/>
    <w:basedOn w:val="DefaultParagraphFont"/>
    <w:rsid w:val="00901A37"/>
  </w:style>
  <w:style w:type="character" w:styleId="UnresolvedMention">
    <w:name w:val="Unresolved Mention"/>
    <w:basedOn w:val="DefaultParagraphFont"/>
    <w:uiPriority w:val="99"/>
    <w:rsid w:val="008D0E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B19A6"/>
  </w:style>
  <w:style w:type="character" w:styleId="PlaceholderText">
    <w:name w:val="Placeholder Text"/>
    <w:basedOn w:val="DefaultParagraphFont"/>
    <w:uiPriority w:val="99"/>
    <w:semiHidden/>
    <w:rsid w:val="0068795B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FD2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FD2831"/>
  </w:style>
  <w:style w:type="paragraph" w:styleId="ListParagraph">
    <w:name w:val="List Paragraph"/>
    <w:basedOn w:val="Normal"/>
    <w:uiPriority w:val="34"/>
    <w:qFormat/>
    <w:rsid w:val="00FD2831"/>
    <w:pPr>
      <w:ind w:left="720"/>
      <w:contextualSpacing/>
    </w:pPr>
    <w:rPr>
      <w:rFonts w:ascii="Arial" w:hAnsi="Arial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E94088-B584-4607-B24A-7DB6CD24B1AC}"/>
      </w:docPartPr>
      <w:docPartBody>
        <w:p w:rsidR="00EA4CA2" w:rsidRDefault="00EA4CA2">
          <w:r w:rsidRPr="008B1FCE">
            <w:rPr>
              <w:rStyle w:val="Placeholder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EE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A2"/>
    <w:rsid w:val="000801CB"/>
    <w:rsid w:val="00084C00"/>
    <w:rsid w:val="000F35BF"/>
    <w:rsid w:val="001A6376"/>
    <w:rsid w:val="002A7D4E"/>
    <w:rsid w:val="006106A5"/>
    <w:rsid w:val="00792246"/>
    <w:rsid w:val="007B5D22"/>
    <w:rsid w:val="0088523D"/>
    <w:rsid w:val="00B547AE"/>
    <w:rsid w:val="00B55DD7"/>
    <w:rsid w:val="00BC532F"/>
    <w:rsid w:val="00C26030"/>
    <w:rsid w:val="00D73A8F"/>
    <w:rsid w:val="00DB258A"/>
    <w:rsid w:val="00E962B9"/>
    <w:rsid w:val="00EA4CA2"/>
    <w:rsid w:val="00E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37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18e71a-6f39-46e1-99c0-a3594809029b">
      <Terms xmlns="http://schemas.microsoft.com/office/infopath/2007/PartnerControls"/>
    </lcf76f155ced4ddcb4097134ff3c332f>
    <TaxCatchAll xmlns="cd9d5128-635c-40d4-aab3-530c6b45a5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B64A0D34564418382A7951B8E7A1D" ma:contentTypeVersion="15" ma:contentTypeDescription="Create a new document." ma:contentTypeScope="" ma:versionID="60cf43b98152cb369a7e54b8490b4665">
  <xsd:schema xmlns:xsd="http://www.w3.org/2001/XMLSchema" xmlns:xs="http://www.w3.org/2001/XMLSchema" xmlns:p="http://schemas.microsoft.com/office/2006/metadata/properties" xmlns:ns2="2918e71a-6f39-46e1-99c0-a3594809029b" xmlns:ns3="cd9d5128-635c-40d4-aab3-530c6b45a546" targetNamespace="http://schemas.microsoft.com/office/2006/metadata/properties" ma:root="true" ma:fieldsID="192679d90495c24993c73ec9ff3763eb" ns2:_="" ns3:_="">
    <xsd:import namespace="2918e71a-6f39-46e1-99c0-a3594809029b"/>
    <xsd:import namespace="cd9d5128-635c-40d4-aab3-530c6b45a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e71a-6f39-46e1-99c0-a35948090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f3fbb9b-0365-4d1d-9ed1-d499387f8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d5128-635c-40d4-aab3-530c6b45a5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f20e0c-8503-4e47-a634-ec40f912a034}" ma:internalName="TaxCatchAll" ma:showField="CatchAllData" ma:web="cd9d5128-635c-40d4-aab3-530c6b45a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CF74A-ED37-DC49-BF7E-A1F8865490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19C4A-494B-4A65-9011-23C4C25E8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3A77E-2D73-4182-851E-6F0AEB6502F5}">
  <ds:schemaRefs>
    <ds:schemaRef ds:uri="http://schemas.microsoft.com/office/2006/metadata/properties"/>
    <ds:schemaRef ds:uri="http://schemas.microsoft.com/office/infopath/2007/PartnerControls"/>
    <ds:schemaRef ds:uri="2918e71a-6f39-46e1-99c0-a3594809029b"/>
    <ds:schemaRef ds:uri="cd9d5128-635c-40d4-aab3-530c6b45a546"/>
  </ds:schemaRefs>
</ds:datastoreItem>
</file>

<file path=customXml/itemProps4.xml><?xml version="1.0" encoding="utf-8"?>
<ds:datastoreItem xmlns:ds="http://schemas.openxmlformats.org/officeDocument/2006/customXml" ds:itemID="{768DC569-3749-4B24-8820-1B6113C2925B}"/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  <clbl:label id="{c99b155e-6491-4663-8cbd-9e31b5f597fa}" enabled="0" method="" siteId="{c99b155e-6491-4663-8cbd-9e31b5f597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Hošťálková</dc:creator>
  <cp:keywords/>
  <dc:description/>
  <cp:lastModifiedBy>Straňák, Pavel</cp:lastModifiedBy>
  <cp:revision>26</cp:revision>
  <cp:lastPrinted>2023-12-07T14:50:00Z</cp:lastPrinted>
  <dcterms:created xsi:type="dcterms:W3CDTF">2024-07-02T08:42:00Z</dcterms:created>
  <dcterms:modified xsi:type="dcterms:W3CDTF">2025-03-03T15:07:00Z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0x01010042DB64A0D34564418382A7951B8E7A1D</vt:lpwstr>
  </property>
  <property fmtid="{D5CDD505-2E9C-101B-9397-08002B2CF9AE}" pid="3" name="GrammarlyDocumentId">
    <vt:lpwstr>a51f668907d20fb4a5e2abb7fa2cf669feed85c33771b0415f2bd64e868050ae</vt:lpwstr>
  </property>
  <property fmtid="{D5CDD505-2E9C-101B-9397-08002B2CF9AE}" pid="4" name="MediaServiceImageTags">
    <vt:lpwstr/>
  </property>
</Properties>
</file>